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6B6" w:rsidRDefault="00930DB7">
      <w:pPr>
        <w:spacing w:after="0"/>
        <w:rPr>
          <w:rFonts w:ascii="Arial" w:eastAsia="MS Mincho" w:hAnsi="Arial" w:cs="Arial"/>
          <w:b/>
          <w:bCs/>
          <w:sz w:val="28"/>
          <w:lang w:val="en-US" w:eastAsia="zh-CN"/>
        </w:rPr>
      </w:pPr>
      <w:bookmarkStart w:id="0" w:name="OLE_LINK34"/>
      <w:bookmarkStart w:id="1" w:name="OLE_LINK33"/>
      <w:bookmarkStart w:id="2" w:name="OLE_LINK13"/>
      <w:bookmarkStart w:id="3" w:name="OLE_LINK12"/>
      <w:r>
        <w:rPr>
          <w:rFonts w:ascii="Arial" w:hAnsi="Arial" w:cs="Arial"/>
          <w:b/>
          <w:bCs/>
          <w:sz w:val="28"/>
          <w:szCs w:val="28"/>
        </w:rPr>
        <w:t>3GPP TSG RAN WG1 #11</w:t>
      </w:r>
      <w:r>
        <w:rPr>
          <w:rFonts w:ascii="Arial" w:hAnsi="Arial" w:cs="Arial" w:hint="eastAsia"/>
          <w:b/>
          <w:bCs/>
          <w:sz w:val="28"/>
          <w:szCs w:val="28"/>
          <w:lang w:val="en-US" w:eastAsia="zh-CN"/>
        </w:rPr>
        <w:t>7</w:t>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w:t>
      </w:r>
      <w:r>
        <w:rPr>
          <w:rFonts w:ascii="Arial" w:eastAsia="MS Mincho" w:hAnsi="Arial" w:cs="Arial"/>
          <w:b/>
          <w:bCs/>
          <w:sz w:val="28"/>
          <w:lang w:eastAsia="ja-JP"/>
        </w:rPr>
        <w:t xml:space="preserve">  R1-2404554</w:t>
      </w:r>
    </w:p>
    <w:p w:rsidR="007156B6" w:rsidRDefault="00930DB7">
      <w:pPr>
        <w:rPr>
          <w:rFonts w:ascii="Arial" w:eastAsia="宋体" w:hAnsi="Arial" w:cs="Arial"/>
          <w:b/>
          <w:bCs/>
          <w:sz w:val="28"/>
          <w:szCs w:val="28"/>
          <w:lang w:val="en-US" w:eastAsia="zh-CN"/>
        </w:rPr>
      </w:pPr>
      <w:r>
        <w:rPr>
          <w:rFonts w:ascii="Arial" w:hAnsi="Arial" w:cs="Arial"/>
          <w:b/>
          <w:bCs/>
          <w:sz w:val="28"/>
          <w:szCs w:val="28"/>
        </w:rPr>
        <w:t>Fukuoka City, Fukuoka, Japan, May 20</w:t>
      </w:r>
      <w:r>
        <w:rPr>
          <w:rFonts w:ascii="Arial" w:hAnsi="Arial" w:cs="Arial" w:hint="eastAsia"/>
          <w:b/>
          <w:bCs/>
          <w:sz w:val="28"/>
          <w:szCs w:val="28"/>
        </w:rPr>
        <w:t>th</w:t>
      </w:r>
      <w:r>
        <w:rPr>
          <w:rFonts w:ascii="Arial" w:hAnsi="Arial" w:cs="Arial"/>
          <w:b/>
          <w:bCs/>
          <w:sz w:val="28"/>
          <w:szCs w:val="28"/>
        </w:rPr>
        <w:t xml:space="preserve"> – 24</w:t>
      </w:r>
      <w:r>
        <w:rPr>
          <w:rFonts w:ascii="Arial" w:hAnsi="Arial" w:cs="Arial" w:hint="eastAsia"/>
          <w:b/>
          <w:bCs/>
          <w:sz w:val="28"/>
          <w:szCs w:val="28"/>
        </w:rPr>
        <w:t>t</w:t>
      </w:r>
      <w:r>
        <w:rPr>
          <w:rFonts w:ascii="Arial" w:hAnsi="Arial" w:cs="Arial"/>
          <w:b/>
          <w:bCs/>
          <w:sz w:val="28"/>
          <w:szCs w:val="28"/>
        </w:rPr>
        <w:t>h</w:t>
      </w:r>
      <w:r>
        <w:rPr>
          <w:rFonts w:ascii="Arial" w:eastAsia="MS Mincho" w:hAnsi="Arial" w:cs="Arial"/>
          <w:b/>
          <w:bCs/>
          <w:sz w:val="28"/>
          <w:szCs w:val="28"/>
        </w:rPr>
        <w:t>, 202</w:t>
      </w:r>
      <w:r>
        <w:rPr>
          <w:rFonts w:ascii="Arial" w:eastAsia="宋体" w:hAnsi="Arial" w:cs="Arial" w:hint="eastAsia"/>
          <w:b/>
          <w:bCs/>
          <w:sz w:val="28"/>
          <w:szCs w:val="28"/>
          <w:lang w:val="en-US" w:eastAsia="zh-CN"/>
        </w:rPr>
        <w:t>4</w:t>
      </w:r>
    </w:p>
    <w:bookmarkEnd w:id="0"/>
    <w:bookmarkEnd w:id="1"/>
    <w:bookmarkEnd w:id="2"/>
    <w:bookmarkEnd w:id="3"/>
    <w:p w:rsidR="007156B6" w:rsidRDefault="00930DB7">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Ambient IoT evaluations</w:t>
      </w:r>
    </w:p>
    <w:p w:rsidR="007156B6" w:rsidRDefault="00930DB7">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7156B6" w:rsidRDefault="00930DB7">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9.4.1.1</w:t>
      </w:r>
    </w:p>
    <w:p w:rsidR="007156B6" w:rsidRDefault="00930DB7">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7156B6" w:rsidRDefault="007156B6">
      <w:pPr>
        <w:tabs>
          <w:tab w:val="left" w:pos="1985"/>
        </w:tabs>
        <w:spacing w:beforeLines="50" w:before="120" w:afterLines="50" w:after="120"/>
        <w:ind w:left="1980" w:hanging="1980"/>
        <w:jc w:val="both"/>
        <w:rPr>
          <w:rFonts w:eastAsia="宋体"/>
          <w:b/>
          <w:kern w:val="2"/>
          <w:sz w:val="10"/>
          <w:szCs w:val="10"/>
          <w:lang w:val="pt-BR" w:eastAsia="zh-CN"/>
        </w:rPr>
      </w:pPr>
    </w:p>
    <w:p w:rsidR="007156B6" w:rsidRDefault="00930DB7">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7156B6" w:rsidRDefault="00930DB7">
      <w:pPr>
        <w:jc w:val="both"/>
        <w:rPr>
          <w:lang w:val="en-US" w:eastAsia="zh-CN"/>
        </w:rPr>
      </w:pPr>
      <w:bookmarkStart w:id="4" w:name="OLE_LINK3"/>
      <w:r>
        <w:rPr>
          <w:rFonts w:eastAsia="宋体"/>
          <w:kern w:val="2"/>
          <w:lang w:val="en-US" w:eastAsia="zh-CN"/>
        </w:rPr>
        <w:t>In RAN</w:t>
      </w:r>
      <w:r>
        <w:rPr>
          <w:rFonts w:eastAsia="宋体" w:hint="eastAsia"/>
          <w:kern w:val="2"/>
          <w:lang w:val="en-US" w:eastAsia="zh-CN"/>
        </w:rPr>
        <w:t>1</w:t>
      </w:r>
      <w:r>
        <w:rPr>
          <w:rFonts w:eastAsia="宋体"/>
          <w:kern w:val="2"/>
          <w:lang w:val="en-US" w:eastAsia="zh-CN"/>
        </w:rPr>
        <w:t>#1</w:t>
      </w:r>
      <w:r>
        <w:rPr>
          <w:rFonts w:eastAsia="宋体" w:hint="eastAsia"/>
          <w:kern w:val="2"/>
          <w:lang w:val="en-US" w:eastAsia="zh-CN"/>
        </w:rPr>
        <w:t>16bis</w:t>
      </w:r>
      <w:r>
        <w:rPr>
          <w:rFonts w:eastAsia="宋体"/>
          <w:kern w:val="2"/>
          <w:lang w:val="en-US" w:eastAsia="zh-CN"/>
        </w:rPr>
        <w:t xml:space="preserve"> meeting, </w:t>
      </w:r>
      <w:r>
        <w:rPr>
          <w:rFonts w:eastAsia="宋体" w:hint="eastAsia"/>
          <w:kern w:val="2"/>
          <w:lang w:val="en-US" w:eastAsia="zh-CN"/>
        </w:rPr>
        <w:t xml:space="preserve">Ambient IoT evaluations were discussed by RAN1 and the relevant agreements </w:t>
      </w:r>
      <w:r>
        <w:rPr>
          <w:rFonts w:eastAsia="宋体"/>
          <w:kern w:val="2"/>
          <w:lang w:val="en-US" w:eastAsia="zh-CN"/>
        </w:rPr>
        <w:t>are</w:t>
      </w:r>
      <w:r>
        <w:rPr>
          <w:rFonts w:eastAsia="宋体" w:hint="eastAsia"/>
          <w:kern w:val="2"/>
          <w:lang w:val="en-US" w:eastAsia="zh-CN"/>
        </w:rPr>
        <w:t xml:space="preserve"> given as below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156B6">
        <w:trPr>
          <w:trHeight w:val="4958"/>
        </w:trPr>
        <w:tc>
          <w:tcPr>
            <w:tcW w:w="10296" w:type="dxa"/>
          </w:tcPr>
          <w:p w:rsidR="007156B6" w:rsidRDefault="00930DB7">
            <w:pPr>
              <w:spacing w:after="120"/>
              <w:rPr>
                <w:bCs/>
                <w:lang w:eastAsia="zh-CN"/>
              </w:rPr>
            </w:pPr>
            <w:r>
              <w:rPr>
                <w:bCs/>
                <w:highlight w:val="green"/>
                <w:lang w:eastAsia="zh-CN"/>
              </w:rPr>
              <w:t>Agreement</w:t>
            </w:r>
          </w:p>
          <w:p w:rsidR="007156B6" w:rsidRDefault="00930DB7">
            <w:pPr>
              <w:spacing w:after="120"/>
              <w:rPr>
                <w:lang w:eastAsia="zh-CN"/>
              </w:rPr>
            </w:pPr>
            <w:r>
              <w:rPr>
                <w:rFonts w:hint="eastAsia"/>
                <w:lang w:eastAsia="zh-CN"/>
              </w:rPr>
              <w:t>For R2D link in the coverage evaluation, for device 1</w:t>
            </w:r>
          </w:p>
          <w:p w:rsidR="007156B6" w:rsidRDefault="00930DB7">
            <w:pPr>
              <w:numPr>
                <w:ilvl w:val="0"/>
                <w:numId w:val="3"/>
              </w:numPr>
              <w:spacing w:after="120"/>
              <w:jc w:val="both"/>
              <w:rPr>
                <w:lang w:eastAsia="zh-CN"/>
              </w:rPr>
            </w:pPr>
            <w:r>
              <w:rPr>
                <w:rFonts w:hint="eastAsia"/>
                <w:lang w:eastAsia="zh-CN"/>
              </w:rPr>
              <w:t xml:space="preserve">Budget-Alt1 is used (note: receiver architecture is RF </w:t>
            </w:r>
            <w:r>
              <w:rPr>
                <w:rFonts w:hint="eastAsia"/>
                <w:lang w:eastAsia="zh-CN"/>
              </w:rPr>
              <w:t>ED)</w:t>
            </w:r>
          </w:p>
          <w:p w:rsidR="007156B6" w:rsidRDefault="00930DB7">
            <w:pPr>
              <w:spacing w:after="120"/>
              <w:rPr>
                <w:lang w:eastAsia="zh-CN"/>
              </w:rPr>
            </w:pPr>
            <w:r>
              <w:rPr>
                <w:rFonts w:hint="eastAsia"/>
                <w:lang w:eastAsia="zh-CN"/>
              </w:rPr>
              <w:t>For D2R link in the coverage evaluation,</w:t>
            </w:r>
          </w:p>
          <w:p w:rsidR="007156B6" w:rsidRDefault="00930DB7">
            <w:pPr>
              <w:numPr>
                <w:ilvl w:val="0"/>
                <w:numId w:val="3"/>
              </w:numPr>
              <w:spacing w:after="120"/>
              <w:jc w:val="both"/>
              <w:rPr>
                <w:lang w:val="en-US" w:eastAsia="zh-CN"/>
              </w:rPr>
            </w:pPr>
            <w:r>
              <w:rPr>
                <w:rFonts w:hint="eastAsia"/>
                <w:lang w:eastAsia="zh-CN"/>
              </w:rPr>
              <w:t>Budget-Alt2 is used.</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The following scenarios are defined,</w:t>
            </w:r>
          </w:p>
          <w:p w:rsidR="007156B6" w:rsidRDefault="00930DB7">
            <w:pPr>
              <w:numPr>
                <w:ilvl w:val="0"/>
                <w:numId w:val="3"/>
              </w:numPr>
              <w:spacing w:after="120"/>
              <w:jc w:val="both"/>
              <w:rPr>
                <w:lang w:val="en-US" w:eastAsia="zh-CN"/>
              </w:rPr>
            </w:pPr>
            <w:r>
              <w:rPr>
                <w:rFonts w:hint="eastAsia"/>
                <w:lang w:val="en-US" w:eastAsia="zh-CN"/>
              </w:rPr>
              <w:t>FFS: which of these scenarios will be evaluated.</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For D1T1,</w:t>
            </w:r>
          </w:p>
          <w:p w:rsidR="007156B6" w:rsidRDefault="00930DB7">
            <w:pPr>
              <w:numPr>
                <w:ilvl w:val="0"/>
                <w:numId w:val="3"/>
              </w:numPr>
              <w:spacing w:after="120"/>
              <w:jc w:val="both"/>
              <w:rPr>
                <w:lang w:val="en-US" w:eastAsia="zh-CN"/>
              </w:rPr>
            </w:pPr>
            <w:proofErr w:type="spellStart"/>
            <w:r>
              <w:rPr>
                <w:rFonts w:hint="eastAsia"/>
                <w:lang w:val="en-US" w:eastAsia="zh-CN"/>
              </w:rPr>
              <w:t>InF</w:t>
            </w:r>
            <w:proofErr w:type="spellEnd"/>
            <w:r>
              <w:rPr>
                <w:rFonts w:hint="eastAsia"/>
                <w:lang w:val="en-US" w:eastAsia="zh-CN"/>
              </w:rPr>
              <w:t>-DH NLOS model defined in TR38.901 is used for D2R and R2D links as pat</w:t>
            </w:r>
            <w:r>
              <w:rPr>
                <w:rFonts w:hint="eastAsia"/>
                <w:lang w:val="en-US" w:eastAsia="zh-CN"/>
              </w:rPr>
              <w:t>hloss model in coverage evaluation.</w:t>
            </w:r>
          </w:p>
          <w:p w:rsidR="007156B6" w:rsidRDefault="00930DB7">
            <w:pPr>
              <w:spacing w:after="120"/>
              <w:rPr>
                <w:lang w:eastAsia="zh-CN"/>
              </w:rPr>
            </w:pPr>
            <w:r>
              <w:rPr>
                <w:rFonts w:hint="eastAsia"/>
                <w:lang w:eastAsia="zh-CN"/>
              </w:rPr>
              <w:t>For D2T2,</w:t>
            </w:r>
          </w:p>
          <w:p w:rsidR="007156B6" w:rsidRDefault="00930DB7">
            <w:pPr>
              <w:numPr>
                <w:ilvl w:val="0"/>
                <w:numId w:val="3"/>
              </w:numPr>
              <w:spacing w:after="120"/>
              <w:jc w:val="both"/>
              <w:rPr>
                <w:lang w:val="en-US" w:eastAsia="zh-CN"/>
              </w:rPr>
            </w:pPr>
            <w:r>
              <w:rPr>
                <w:rFonts w:hint="eastAsia"/>
                <w:lang w:val="en-US" w:eastAsia="zh-CN"/>
              </w:rPr>
              <w:t xml:space="preserve">InF-R2D and </w:t>
            </w:r>
            <w:proofErr w:type="spellStart"/>
            <w:r>
              <w:rPr>
                <w:rFonts w:hint="eastAsia"/>
                <w:lang w:val="en-US" w:eastAsia="zh-CN"/>
              </w:rPr>
              <w:t>InH</w:t>
            </w:r>
            <w:proofErr w:type="spellEnd"/>
            <w:r>
              <w:rPr>
                <w:rFonts w:hint="eastAsia"/>
                <w:lang w:val="en-US" w:eastAsia="zh-CN"/>
              </w:rPr>
              <w:t>-Office model defined in TR38.901is used as pathloss model in coverage evaluation,</w:t>
            </w:r>
          </w:p>
          <w:p w:rsidR="007156B6" w:rsidRDefault="00930DB7">
            <w:pPr>
              <w:numPr>
                <w:ilvl w:val="1"/>
                <w:numId w:val="3"/>
              </w:numPr>
              <w:spacing w:after="120"/>
              <w:jc w:val="both"/>
              <w:rPr>
                <w:lang w:eastAsia="zh-CN"/>
              </w:rPr>
            </w:pPr>
            <w:r>
              <w:rPr>
                <w:rFonts w:hint="eastAsia"/>
                <w:lang w:eastAsia="zh-CN"/>
              </w:rPr>
              <w:t>NLOS for D2R and R2D links if InF-R2D is used</w:t>
            </w:r>
          </w:p>
          <w:p w:rsidR="007156B6" w:rsidRDefault="00930DB7">
            <w:pPr>
              <w:numPr>
                <w:ilvl w:val="1"/>
                <w:numId w:val="3"/>
              </w:numPr>
              <w:spacing w:after="120"/>
              <w:jc w:val="both"/>
              <w:rPr>
                <w:iCs/>
                <w:lang w:val="en-US"/>
              </w:rPr>
            </w:pPr>
            <w:r>
              <w:rPr>
                <w:rFonts w:hint="eastAsia"/>
                <w:lang w:eastAsia="zh-CN"/>
              </w:rPr>
              <w:t xml:space="preserve">LOS for D2R and R2D links if </w:t>
            </w:r>
            <w:proofErr w:type="spellStart"/>
            <w:r>
              <w:rPr>
                <w:rFonts w:hint="eastAsia"/>
                <w:lang w:eastAsia="zh-CN"/>
              </w:rPr>
              <w:t>InH</w:t>
            </w:r>
            <w:proofErr w:type="spellEnd"/>
            <w:r>
              <w:rPr>
                <w:rFonts w:hint="eastAsia"/>
                <w:lang w:eastAsia="zh-CN"/>
              </w:rPr>
              <w:t>-Office is used</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The foll</w:t>
            </w:r>
            <w:r>
              <w:rPr>
                <w:rFonts w:hint="eastAsia"/>
                <w:lang w:eastAsia="zh-CN"/>
              </w:rPr>
              <w:t>owing layout is used for evaluation purpose,</w:t>
            </w:r>
          </w:p>
          <w:p w:rsidR="007156B6" w:rsidRDefault="00930DB7">
            <w:pPr>
              <w:numPr>
                <w:ilvl w:val="0"/>
                <w:numId w:val="3"/>
              </w:numPr>
              <w:spacing w:after="120"/>
              <w:jc w:val="both"/>
              <w:rPr>
                <w:lang w:val="en-US" w:eastAsia="zh-CN"/>
              </w:rPr>
            </w:pPr>
            <w:r>
              <w:rPr>
                <w:rFonts w:hint="eastAsia"/>
                <w:lang w:val="en-US" w:eastAsia="zh-CN"/>
              </w:rPr>
              <w:t>FFS: CW distribution for D1T1-B and D2T2-B</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In the link level simulation, considering the following channel model,</w:t>
            </w:r>
          </w:p>
          <w:p w:rsidR="007156B6" w:rsidRDefault="00930DB7">
            <w:pPr>
              <w:numPr>
                <w:ilvl w:val="0"/>
                <w:numId w:val="3"/>
              </w:numPr>
              <w:spacing w:after="120"/>
              <w:jc w:val="both"/>
              <w:rPr>
                <w:lang w:val="en-US" w:eastAsia="zh-CN"/>
              </w:rPr>
            </w:pPr>
            <w:r>
              <w:rPr>
                <w:rFonts w:hint="eastAsia"/>
                <w:lang w:val="en-US" w:eastAsia="zh-CN"/>
              </w:rPr>
              <w:t xml:space="preserve">For D1T1, TR2D-A channel model is used for R2D link and for D2R link for </w:t>
            </w:r>
            <w:proofErr w:type="spellStart"/>
            <w:r>
              <w:rPr>
                <w:rFonts w:hint="eastAsia"/>
                <w:lang w:val="en-US" w:eastAsia="zh-CN"/>
              </w:rPr>
              <w:t>InF</w:t>
            </w:r>
            <w:proofErr w:type="spellEnd"/>
            <w:r>
              <w:rPr>
                <w:rFonts w:hint="eastAsia"/>
                <w:lang w:val="en-US" w:eastAsia="zh-CN"/>
              </w:rPr>
              <w:t>-DH scenari</w:t>
            </w:r>
            <w:r>
              <w:rPr>
                <w:rFonts w:hint="eastAsia"/>
                <w:lang w:val="en-US" w:eastAsia="zh-CN"/>
              </w:rPr>
              <w:t>o.</w:t>
            </w:r>
          </w:p>
          <w:p w:rsidR="007156B6" w:rsidRDefault="00930DB7">
            <w:pPr>
              <w:numPr>
                <w:ilvl w:val="0"/>
                <w:numId w:val="3"/>
              </w:numPr>
              <w:spacing w:after="120"/>
              <w:jc w:val="both"/>
              <w:rPr>
                <w:lang w:val="en-US" w:eastAsia="zh-CN"/>
              </w:rPr>
            </w:pPr>
            <w:r>
              <w:rPr>
                <w:rFonts w:hint="eastAsia"/>
                <w:lang w:val="en-US" w:eastAsia="zh-CN"/>
              </w:rPr>
              <w:t xml:space="preserve">For D2T2, </w:t>
            </w:r>
          </w:p>
          <w:p w:rsidR="007156B6" w:rsidRDefault="00930DB7">
            <w:pPr>
              <w:numPr>
                <w:ilvl w:val="1"/>
                <w:numId w:val="3"/>
              </w:numPr>
              <w:spacing w:after="120"/>
              <w:jc w:val="both"/>
              <w:rPr>
                <w:lang w:eastAsia="zh-CN"/>
              </w:rPr>
            </w:pPr>
            <w:r>
              <w:rPr>
                <w:rFonts w:hint="eastAsia"/>
                <w:lang w:eastAsia="zh-CN"/>
              </w:rPr>
              <w:t xml:space="preserve">TR2D-A channel model is used for R2D link and for D2R link if </w:t>
            </w:r>
            <w:proofErr w:type="spellStart"/>
            <w:r>
              <w:rPr>
                <w:rFonts w:hint="eastAsia"/>
                <w:lang w:eastAsia="zh-CN"/>
              </w:rPr>
              <w:t>InF</w:t>
            </w:r>
            <w:proofErr w:type="spellEnd"/>
            <w:r>
              <w:rPr>
                <w:rFonts w:hint="eastAsia"/>
                <w:lang w:eastAsia="zh-CN"/>
              </w:rPr>
              <w:t xml:space="preserve"> scenario is considered</w:t>
            </w:r>
          </w:p>
          <w:p w:rsidR="007156B6" w:rsidRDefault="00930DB7">
            <w:pPr>
              <w:numPr>
                <w:ilvl w:val="1"/>
                <w:numId w:val="3"/>
              </w:numPr>
              <w:spacing w:after="120"/>
              <w:jc w:val="both"/>
              <w:rPr>
                <w:lang w:eastAsia="zh-CN"/>
              </w:rPr>
            </w:pPr>
            <w:r>
              <w:rPr>
                <w:rFonts w:hint="eastAsia"/>
                <w:lang w:eastAsia="zh-CN"/>
              </w:rPr>
              <w:t xml:space="preserve">TR2D-D channel model is used for R2D link and for D2R link if </w:t>
            </w:r>
            <w:proofErr w:type="spellStart"/>
            <w:r>
              <w:rPr>
                <w:rFonts w:hint="eastAsia"/>
                <w:lang w:eastAsia="zh-CN"/>
              </w:rPr>
              <w:t>InH</w:t>
            </w:r>
            <w:proofErr w:type="spellEnd"/>
            <w:r>
              <w:rPr>
                <w:rFonts w:hint="eastAsia"/>
                <w:lang w:eastAsia="zh-CN"/>
              </w:rPr>
              <w:t>-Office scenario is considered</w:t>
            </w:r>
          </w:p>
          <w:p w:rsidR="007156B6" w:rsidRDefault="00930DB7">
            <w:pPr>
              <w:numPr>
                <w:ilvl w:val="0"/>
                <w:numId w:val="3"/>
              </w:numPr>
              <w:spacing w:after="120"/>
              <w:jc w:val="both"/>
              <w:rPr>
                <w:iCs/>
                <w:lang w:val="en-US"/>
              </w:rPr>
            </w:pPr>
            <w:r>
              <w:rPr>
                <w:rFonts w:hint="eastAsia"/>
                <w:lang w:val="en-US" w:eastAsia="zh-CN"/>
              </w:rPr>
              <w:lastRenderedPageBreak/>
              <w:t>FFS delay spread for each case.</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 xml:space="preserve">For coverage evaluation, subject to further discussion on which scenarios to evaluate, </w:t>
            </w:r>
          </w:p>
          <w:p w:rsidR="007156B6" w:rsidRDefault="00930DB7">
            <w:pPr>
              <w:numPr>
                <w:ilvl w:val="0"/>
                <w:numId w:val="3"/>
              </w:numPr>
              <w:spacing w:after="120"/>
              <w:jc w:val="both"/>
              <w:rPr>
                <w:lang w:val="en-US" w:eastAsia="zh-CN"/>
              </w:rPr>
            </w:pPr>
            <w:r>
              <w:rPr>
                <w:rFonts w:hint="eastAsia"/>
                <w:lang w:val="en-US" w:eastAsia="zh-CN"/>
              </w:rPr>
              <w:t xml:space="preserve">In the case of CW inside topology with </w:t>
            </w:r>
            <w:proofErr w:type="gramStart"/>
            <w:r>
              <w:rPr>
                <w:rFonts w:hint="eastAsia"/>
                <w:lang w:val="en-US" w:eastAsia="zh-CN"/>
              </w:rPr>
              <w:t>’</w:t>
            </w:r>
            <w:proofErr w:type="gramEnd"/>
            <w:r>
              <w:rPr>
                <w:rFonts w:hint="eastAsia"/>
                <w:lang w:val="en-US" w:eastAsia="zh-CN"/>
              </w:rPr>
              <w:t>A2</w:t>
            </w:r>
            <w:proofErr w:type="gramStart"/>
            <w:r>
              <w:rPr>
                <w:rFonts w:hint="eastAsia"/>
                <w:lang w:val="en-US" w:eastAsia="zh-CN"/>
              </w:rPr>
              <w:t>’</w:t>
            </w:r>
            <w:proofErr w:type="gramEnd"/>
            <w:r>
              <w:rPr>
                <w:rFonts w:hint="eastAsia"/>
                <w:lang w:val="en-US" w:eastAsia="zh-CN"/>
              </w:rPr>
              <w:t xml:space="preserve"> scenarios</w:t>
            </w:r>
          </w:p>
          <w:p w:rsidR="007156B6" w:rsidRDefault="00930DB7">
            <w:pPr>
              <w:numPr>
                <w:ilvl w:val="1"/>
                <w:numId w:val="3"/>
              </w:numPr>
              <w:spacing w:after="120"/>
              <w:jc w:val="both"/>
              <w:rPr>
                <w:lang w:eastAsia="zh-CN"/>
              </w:rPr>
            </w:pPr>
            <w:r>
              <w:rPr>
                <w:rFonts w:hint="eastAsia"/>
                <w:lang w:eastAsia="zh-CN"/>
              </w:rPr>
              <w:t xml:space="preserve">The digital baseband processing of CW interference handling is not modelled in link level simulation (LLS). It is </w:t>
            </w:r>
            <w:r>
              <w:rPr>
                <w:rFonts w:hint="eastAsia"/>
                <w:lang w:eastAsia="zh-CN"/>
              </w:rPr>
              <w:t>included in the link budget analysis by reporting the CW cancellation capability value.</w:t>
            </w:r>
          </w:p>
          <w:p w:rsidR="007156B6" w:rsidRDefault="00930DB7">
            <w:pPr>
              <w:numPr>
                <w:ilvl w:val="0"/>
                <w:numId w:val="3"/>
              </w:numPr>
              <w:spacing w:after="120"/>
              <w:jc w:val="both"/>
              <w:rPr>
                <w:iCs/>
                <w:lang w:val="en-US"/>
              </w:rPr>
            </w:pPr>
            <w:r>
              <w:rPr>
                <w:rFonts w:hint="eastAsia"/>
                <w:lang w:val="en-US" w:eastAsia="zh-CN"/>
              </w:rPr>
              <w:t xml:space="preserve">FFS: In the case of CW outside topology with </w:t>
            </w:r>
            <w:r>
              <w:rPr>
                <w:rFonts w:hint="eastAsia"/>
                <w:lang w:val="en-US" w:eastAsia="zh-CN"/>
              </w:rPr>
              <w:t>‘</w:t>
            </w:r>
            <w:r>
              <w:rPr>
                <w:rFonts w:hint="eastAsia"/>
                <w:lang w:val="en-US" w:eastAsia="zh-CN"/>
              </w:rPr>
              <w:t>B</w:t>
            </w:r>
            <w:r>
              <w:rPr>
                <w:rFonts w:hint="eastAsia"/>
                <w:lang w:val="en-US" w:eastAsia="zh-CN"/>
              </w:rPr>
              <w:t>’</w:t>
            </w:r>
            <w:r>
              <w:rPr>
                <w:rFonts w:hint="eastAsia"/>
                <w:lang w:val="en-US" w:eastAsia="zh-CN"/>
              </w:rPr>
              <w:t xml:space="preserve"> scenarios or CW inside topology with </w:t>
            </w:r>
            <w:proofErr w:type="gramStart"/>
            <w:r>
              <w:rPr>
                <w:rFonts w:hint="eastAsia"/>
                <w:lang w:val="en-US" w:eastAsia="zh-CN"/>
              </w:rPr>
              <w:t>’</w:t>
            </w:r>
            <w:proofErr w:type="gramEnd"/>
            <w:r>
              <w:rPr>
                <w:rFonts w:hint="eastAsia"/>
                <w:lang w:val="en-US" w:eastAsia="zh-CN"/>
              </w:rPr>
              <w:t>A1</w:t>
            </w:r>
            <w:proofErr w:type="gramStart"/>
            <w:r>
              <w:rPr>
                <w:rFonts w:hint="eastAsia"/>
                <w:lang w:val="en-US" w:eastAsia="zh-CN"/>
              </w:rPr>
              <w:t>’</w:t>
            </w:r>
            <w:proofErr w:type="gramEnd"/>
            <w:r>
              <w:rPr>
                <w:rFonts w:hint="eastAsia"/>
                <w:lang w:val="en-US" w:eastAsia="zh-CN"/>
              </w:rPr>
              <w:t xml:space="preserve"> scenarios</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eastAsia="zh-CN"/>
              </w:rPr>
            </w:pPr>
            <w:r>
              <w:rPr>
                <w:rFonts w:hint="eastAsia"/>
                <w:lang w:eastAsia="zh-CN"/>
              </w:rPr>
              <w:t>The maximum distance targets are set separately for devic</w:t>
            </w:r>
            <w:r>
              <w:rPr>
                <w:rFonts w:hint="eastAsia"/>
                <w:lang w:eastAsia="zh-CN"/>
              </w:rPr>
              <w:t>e 1, device 2a, device 2b, respectively</w:t>
            </w:r>
          </w:p>
          <w:p w:rsidR="007156B6" w:rsidRDefault="00930DB7">
            <w:pPr>
              <w:numPr>
                <w:ilvl w:val="0"/>
                <w:numId w:val="3"/>
              </w:numPr>
              <w:spacing w:after="120"/>
              <w:jc w:val="both"/>
              <w:rPr>
                <w:lang w:val="en-US" w:eastAsia="zh-CN"/>
              </w:rPr>
            </w:pPr>
            <w:r>
              <w:rPr>
                <w:rFonts w:hint="eastAsia"/>
                <w:lang w:val="en-US" w:eastAsia="zh-CN"/>
              </w:rPr>
              <w:t>FFS detailed values and RAN1 can further decide the target within in the range of 10m to 50m after link budget study.</w:t>
            </w:r>
          </w:p>
          <w:p w:rsidR="007156B6" w:rsidRDefault="00930DB7">
            <w:pPr>
              <w:numPr>
                <w:ilvl w:val="0"/>
                <w:numId w:val="3"/>
              </w:numPr>
              <w:spacing w:after="120"/>
              <w:jc w:val="both"/>
              <w:rPr>
                <w:lang w:val="en-US" w:eastAsia="zh-CN"/>
              </w:rPr>
            </w:pPr>
            <w:r>
              <w:rPr>
                <w:rFonts w:hint="eastAsia"/>
                <w:lang w:val="en-US" w:eastAsia="zh-CN"/>
              </w:rPr>
              <w:t>FFS whether to set different values for different scenarios</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val="en-US" w:eastAsia="zh-CN"/>
              </w:rPr>
            </w:pPr>
            <w:r>
              <w:rPr>
                <w:rFonts w:hint="eastAsia"/>
                <w:lang w:val="en-US" w:eastAsia="zh-CN"/>
              </w:rPr>
              <w:t>The table below is agreed (e</w:t>
            </w:r>
            <w:r>
              <w:rPr>
                <w:rFonts w:hint="eastAsia"/>
                <w:lang w:val="en-US" w:eastAsia="zh-CN"/>
              </w:rPr>
              <w:t>xcept for the yellow part) for link budget template.</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val="en-US" w:eastAsia="zh-CN"/>
              </w:rPr>
            </w:pPr>
            <w:r>
              <w:rPr>
                <w:rFonts w:hint="eastAsia"/>
                <w:lang w:val="en-US" w:eastAsia="zh-CN"/>
              </w:rPr>
              <w:t xml:space="preserve">For coverage evaluation purpose, </w:t>
            </w:r>
          </w:p>
          <w:p w:rsidR="007156B6" w:rsidRDefault="00930DB7">
            <w:pPr>
              <w:numPr>
                <w:ilvl w:val="0"/>
                <w:numId w:val="3"/>
              </w:numPr>
              <w:spacing w:after="120"/>
              <w:jc w:val="both"/>
              <w:rPr>
                <w:lang w:val="en-US" w:eastAsia="zh-CN"/>
              </w:rPr>
            </w:pPr>
            <w:r>
              <w:rPr>
                <w:rFonts w:hint="eastAsia"/>
                <w:lang w:val="en-US" w:eastAsia="zh-CN"/>
              </w:rPr>
              <w:t xml:space="preserve">For scenarios </w:t>
            </w:r>
            <w:r>
              <w:rPr>
                <w:rFonts w:hint="eastAsia"/>
                <w:lang w:val="en-US" w:eastAsia="zh-CN"/>
              </w:rPr>
              <w:t>‘</w:t>
            </w:r>
            <w:r>
              <w:rPr>
                <w:rFonts w:hint="eastAsia"/>
                <w:lang w:val="en-US" w:eastAsia="zh-CN"/>
              </w:rPr>
              <w:t>A1</w:t>
            </w:r>
            <w:r>
              <w:rPr>
                <w:rFonts w:hint="eastAsia"/>
                <w:lang w:val="en-US" w:eastAsia="zh-CN"/>
              </w:rPr>
              <w:t>’</w:t>
            </w:r>
            <w:r>
              <w:rPr>
                <w:rFonts w:hint="eastAsia"/>
                <w:lang w:val="en-US" w:eastAsia="zh-CN"/>
              </w:rPr>
              <w:t xml:space="preserve"> and </w:t>
            </w:r>
            <w:r>
              <w:rPr>
                <w:rFonts w:hint="eastAsia"/>
                <w:lang w:val="en-US" w:eastAsia="zh-CN"/>
              </w:rPr>
              <w:t>‘</w:t>
            </w:r>
            <w:r>
              <w:rPr>
                <w:rFonts w:hint="eastAsia"/>
                <w:lang w:val="en-US" w:eastAsia="zh-CN"/>
              </w:rPr>
              <w:t>A2</w:t>
            </w:r>
            <w:r>
              <w:rPr>
                <w:rFonts w:hint="eastAsia"/>
                <w:lang w:val="en-US" w:eastAsia="zh-CN"/>
              </w:rPr>
              <w:t>’</w:t>
            </w:r>
            <w:r>
              <w:rPr>
                <w:rFonts w:hint="eastAsia"/>
                <w:lang w:val="en-US" w:eastAsia="zh-CN"/>
              </w:rPr>
              <w:t>,</w:t>
            </w:r>
          </w:p>
          <w:p w:rsidR="007156B6" w:rsidRDefault="00930DB7">
            <w:pPr>
              <w:numPr>
                <w:ilvl w:val="1"/>
                <w:numId w:val="3"/>
              </w:numPr>
              <w:spacing w:after="120"/>
              <w:jc w:val="both"/>
              <w:rPr>
                <w:lang w:eastAsia="zh-CN"/>
              </w:rPr>
            </w:pPr>
            <w:r>
              <w:rPr>
                <w:rFonts w:hint="eastAsia"/>
                <w:lang w:eastAsia="zh-CN"/>
              </w:rPr>
              <w:t>The Device Tx Power is calculated by assuming CW2D pathloss = D2R pathloss.</w:t>
            </w:r>
          </w:p>
          <w:p w:rsidR="007156B6" w:rsidRDefault="00930DB7">
            <w:pPr>
              <w:numPr>
                <w:ilvl w:val="0"/>
                <w:numId w:val="3"/>
              </w:numPr>
              <w:spacing w:after="120"/>
              <w:jc w:val="both"/>
              <w:rPr>
                <w:lang w:val="en-US" w:eastAsia="zh-CN"/>
              </w:rPr>
            </w:pPr>
            <w:r>
              <w:rPr>
                <w:rFonts w:hint="eastAsia"/>
                <w:lang w:val="en-US" w:eastAsia="zh-CN"/>
              </w:rPr>
              <w:t xml:space="preserve">For scenarios </w:t>
            </w:r>
            <w:r>
              <w:rPr>
                <w:rFonts w:hint="eastAsia"/>
                <w:lang w:val="en-US" w:eastAsia="zh-CN"/>
              </w:rPr>
              <w:t>‘</w:t>
            </w:r>
            <w:r>
              <w:rPr>
                <w:rFonts w:hint="eastAsia"/>
                <w:lang w:val="en-US" w:eastAsia="zh-CN"/>
              </w:rPr>
              <w:t>B</w:t>
            </w:r>
            <w:r>
              <w:rPr>
                <w:rFonts w:hint="eastAsia"/>
                <w:lang w:val="en-US" w:eastAsia="zh-CN"/>
              </w:rPr>
              <w:t>’</w:t>
            </w:r>
            <w:r>
              <w:rPr>
                <w:rFonts w:hint="eastAsia"/>
                <w:lang w:val="en-US" w:eastAsia="zh-CN"/>
              </w:rPr>
              <w:t>,</w:t>
            </w:r>
          </w:p>
          <w:p w:rsidR="007156B6" w:rsidRDefault="00930DB7">
            <w:pPr>
              <w:numPr>
                <w:ilvl w:val="1"/>
                <w:numId w:val="3"/>
              </w:numPr>
              <w:spacing w:after="120"/>
              <w:jc w:val="both"/>
              <w:rPr>
                <w:lang w:eastAsia="zh-CN"/>
              </w:rPr>
            </w:pPr>
            <w:r>
              <w:rPr>
                <w:rFonts w:hint="eastAsia"/>
                <w:lang w:eastAsia="zh-CN"/>
              </w:rPr>
              <w:t xml:space="preserve">The Device Tx Power is calculated by CW received power which can be derived by at least CW2D distance (m) value. </w:t>
            </w:r>
          </w:p>
          <w:p w:rsidR="007156B6" w:rsidRDefault="00930DB7">
            <w:pPr>
              <w:numPr>
                <w:ilvl w:val="1"/>
                <w:numId w:val="3"/>
              </w:numPr>
              <w:spacing w:after="120"/>
              <w:jc w:val="both"/>
              <w:rPr>
                <w:lang w:eastAsia="zh-CN"/>
              </w:rPr>
            </w:pPr>
            <w:r>
              <w:rPr>
                <w:rFonts w:hint="eastAsia"/>
                <w:lang w:eastAsia="zh-CN"/>
              </w:rPr>
              <w:t>FFS: CW2D distance (m) value(s)</w:t>
            </w:r>
          </w:p>
          <w:p w:rsidR="007156B6" w:rsidRDefault="00930DB7">
            <w:pPr>
              <w:spacing w:after="120"/>
              <w:rPr>
                <w:bCs/>
                <w:highlight w:val="green"/>
                <w:lang w:val="en-US" w:eastAsia="zh-CN"/>
              </w:rPr>
            </w:pPr>
            <w:r>
              <w:rPr>
                <w:bCs/>
                <w:highlight w:val="green"/>
                <w:lang w:val="en-US" w:eastAsia="zh-CN"/>
              </w:rPr>
              <w:t>Agreement</w:t>
            </w:r>
          </w:p>
          <w:p w:rsidR="007156B6" w:rsidRDefault="00930DB7">
            <w:pPr>
              <w:spacing w:after="120"/>
              <w:rPr>
                <w:lang w:val="en-US" w:eastAsia="zh-CN"/>
              </w:rPr>
            </w:pPr>
            <w:r>
              <w:rPr>
                <w:rFonts w:hint="eastAsia"/>
                <w:lang w:val="en-US" w:eastAsia="zh-CN"/>
              </w:rPr>
              <w:t>The draft LS in R1-2403769 is endorsed with the following changes:</w:t>
            </w:r>
          </w:p>
          <w:p w:rsidR="007156B6" w:rsidRDefault="00930DB7">
            <w:pPr>
              <w:numPr>
                <w:ilvl w:val="0"/>
                <w:numId w:val="3"/>
              </w:numPr>
              <w:spacing w:after="120"/>
              <w:jc w:val="both"/>
              <w:rPr>
                <w:lang w:val="en-US" w:eastAsia="zh-CN"/>
              </w:rPr>
            </w:pPr>
            <w:r>
              <w:rPr>
                <w:rFonts w:hint="eastAsia"/>
                <w:lang w:val="en-US" w:eastAsia="zh-CN"/>
              </w:rPr>
              <w:t xml:space="preserve">For the last agreement copied in </w:t>
            </w:r>
            <w:r>
              <w:rPr>
                <w:rFonts w:hint="eastAsia"/>
                <w:lang w:val="en-US" w:eastAsia="zh-CN"/>
              </w:rPr>
              <w:t xml:space="preserve">the LS, remove the green highlight in the second column and delete </w:t>
            </w:r>
            <w:r>
              <w:rPr>
                <w:rFonts w:hint="eastAsia"/>
                <w:lang w:val="en-US" w:eastAsia="zh-CN"/>
              </w:rPr>
              <w:t>“</w:t>
            </w:r>
            <w:r>
              <w:rPr>
                <w:rFonts w:hint="eastAsia"/>
                <w:lang w:val="en-US" w:eastAsia="zh-CN"/>
              </w:rPr>
              <w:t>note 1</w:t>
            </w:r>
            <w:r>
              <w:rPr>
                <w:rFonts w:hint="eastAsia"/>
                <w:lang w:val="en-US" w:eastAsia="zh-CN"/>
              </w:rPr>
              <w:t>”</w:t>
            </w:r>
            <w:r>
              <w:rPr>
                <w:rFonts w:hint="eastAsia"/>
                <w:lang w:val="en-US" w:eastAsia="zh-CN"/>
              </w:rPr>
              <w:t xml:space="preserve"> with its yellow highlights.</w:t>
            </w:r>
          </w:p>
          <w:p w:rsidR="007156B6" w:rsidRDefault="00930DB7">
            <w:pPr>
              <w:numPr>
                <w:ilvl w:val="0"/>
                <w:numId w:val="3"/>
              </w:numPr>
              <w:spacing w:after="120"/>
              <w:jc w:val="both"/>
              <w:rPr>
                <w:lang w:val="en-US" w:eastAsia="zh-CN"/>
              </w:rPr>
            </w:pPr>
            <w:r>
              <w:rPr>
                <w:rFonts w:hint="eastAsia"/>
                <w:lang w:val="en-US" w:eastAsia="zh-CN"/>
              </w:rPr>
              <w:t>Revise the first sentence in the LS as follows:</w:t>
            </w:r>
          </w:p>
          <w:p w:rsidR="007156B6" w:rsidRDefault="00930DB7">
            <w:pPr>
              <w:numPr>
                <w:ilvl w:val="1"/>
                <w:numId w:val="3"/>
              </w:numPr>
              <w:spacing w:after="120"/>
              <w:jc w:val="both"/>
              <w:rPr>
                <w:lang w:eastAsia="zh-CN"/>
              </w:rPr>
            </w:pPr>
            <w:r>
              <w:rPr>
                <w:rFonts w:hint="eastAsia"/>
                <w:lang w:eastAsia="zh-CN"/>
              </w:rPr>
              <w:t>RAN1 has discussed and agreed the following aspects. RAN1 would like to clarify that parts highlighted i</w:t>
            </w:r>
            <w:r>
              <w:rPr>
                <w:rFonts w:hint="eastAsia"/>
                <w:lang w:eastAsia="zh-CN"/>
              </w:rPr>
              <w:t>n yellow are not yet agreed by RAN1.</w:t>
            </w:r>
          </w:p>
          <w:p w:rsidR="007156B6" w:rsidRDefault="00930DB7">
            <w:pPr>
              <w:numPr>
                <w:ilvl w:val="0"/>
                <w:numId w:val="3"/>
              </w:numPr>
              <w:spacing w:after="120"/>
              <w:jc w:val="both"/>
              <w:rPr>
                <w:lang w:val="en-US" w:eastAsia="zh-CN"/>
              </w:rPr>
            </w:pPr>
            <w:r>
              <w:rPr>
                <w:rFonts w:hint="eastAsia"/>
                <w:lang w:val="en-US" w:eastAsia="zh-CN"/>
              </w:rPr>
              <w:t>Revise the action to RAN4 as follows:</w:t>
            </w:r>
          </w:p>
          <w:p w:rsidR="007156B6" w:rsidRDefault="00930DB7">
            <w:pPr>
              <w:numPr>
                <w:ilvl w:val="1"/>
                <w:numId w:val="3"/>
              </w:numPr>
              <w:spacing w:after="120"/>
              <w:jc w:val="both"/>
              <w:rPr>
                <w:lang w:val="en-US" w:eastAsia="zh-CN"/>
              </w:rPr>
            </w:pPr>
            <w:r>
              <w:rPr>
                <w:rFonts w:hint="eastAsia"/>
                <w:lang w:eastAsia="zh-CN"/>
              </w:rPr>
              <w:t>RAN1 respectfully asks RAN4 to take the above information into account for coexistence studies and to provide a response if needed.</w:t>
            </w:r>
          </w:p>
        </w:tc>
      </w:tr>
    </w:tbl>
    <w:p w:rsidR="007156B6" w:rsidRDefault="007156B6">
      <w:pPr>
        <w:spacing w:after="120"/>
        <w:jc w:val="both"/>
        <w:rPr>
          <w:rFonts w:eastAsia="宋体"/>
          <w:kern w:val="2"/>
          <w:lang w:val="en-US" w:eastAsia="zh-CN"/>
        </w:rPr>
      </w:pPr>
      <w:bookmarkStart w:id="5" w:name="OLE_LINK26"/>
    </w:p>
    <w:p w:rsidR="007156B6" w:rsidRDefault="00930DB7">
      <w:pPr>
        <w:spacing w:after="120"/>
        <w:jc w:val="both"/>
        <w:rPr>
          <w:rFonts w:eastAsia="宋体"/>
          <w:kern w:val="2"/>
          <w:lang w:val="en-US" w:eastAsia="zh-CN"/>
        </w:rPr>
      </w:pPr>
      <w:r>
        <w:rPr>
          <w:rFonts w:eastAsia="宋体" w:hint="eastAsia"/>
          <w:kern w:val="2"/>
          <w:lang w:val="en-US" w:eastAsia="zh-CN"/>
        </w:rPr>
        <w:t>F</w:t>
      </w:r>
      <w:r>
        <w:rPr>
          <w:rFonts w:eastAsia="宋体"/>
          <w:kern w:val="2"/>
          <w:lang w:val="en-US" w:eastAsia="zh-CN"/>
        </w:rPr>
        <w:t xml:space="preserve">urthermore, during post-meeting email </w:t>
      </w:r>
      <w:r>
        <w:rPr>
          <w:rFonts w:eastAsia="宋体"/>
          <w:kern w:val="2"/>
          <w:lang w:val="en-US" w:eastAsia="zh-CN"/>
        </w:rPr>
        <w:t>discussion, the agreements about LLS assumption</w:t>
      </w:r>
      <w:r>
        <w:rPr>
          <w:rFonts w:eastAsia="宋体" w:hint="eastAsia"/>
          <w:kern w:val="2"/>
          <w:lang w:val="en-US" w:eastAsia="zh-CN"/>
        </w:rPr>
        <w:t>s</w:t>
      </w:r>
      <w:r>
        <w:rPr>
          <w:rFonts w:eastAsia="宋体"/>
          <w:kern w:val="2"/>
          <w:lang w:val="en-US" w:eastAsia="zh-CN"/>
        </w:rPr>
        <w:t xml:space="preserve"> and CNR/CINR definition were approved [2]. </w:t>
      </w:r>
    </w:p>
    <w:p w:rsidR="007156B6" w:rsidRDefault="00930DB7">
      <w:pPr>
        <w:spacing w:after="120"/>
        <w:jc w:val="both"/>
        <w:rPr>
          <w:rFonts w:eastAsia="宋体"/>
          <w:kern w:val="2"/>
          <w:lang w:val="en-US" w:eastAsia="zh-CN"/>
        </w:rPr>
      </w:pPr>
      <w:r>
        <w:rPr>
          <w:rFonts w:eastAsia="宋体"/>
          <w:kern w:val="2"/>
          <w:lang w:val="en-US" w:eastAsia="zh-CN"/>
        </w:rPr>
        <w:t xml:space="preserve">In this contribution, </w:t>
      </w:r>
      <w:bookmarkEnd w:id="5"/>
      <w:r>
        <w:rPr>
          <w:rFonts w:eastAsia="宋体"/>
          <w:kern w:val="2"/>
          <w:lang w:val="en-US" w:eastAsia="zh-CN"/>
        </w:rPr>
        <w:t xml:space="preserve">we provide </w:t>
      </w:r>
      <w:r>
        <w:rPr>
          <w:rFonts w:eastAsia="宋体" w:hint="eastAsia"/>
          <w:kern w:val="2"/>
          <w:lang w:val="en-US" w:eastAsia="zh-CN"/>
        </w:rPr>
        <w:t>further considerations</w:t>
      </w:r>
      <w:r>
        <w:rPr>
          <w:rFonts w:eastAsia="宋体"/>
          <w:kern w:val="2"/>
          <w:lang w:val="en-US" w:eastAsia="zh-CN"/>
        </w:rPr>
        <w:t xml:space="preserve"> </w:t>
      </w:r>
      <w:r>
        <w:rPr>
          <w:rFonts w:eastAsia="宋体" w:hint="eastAsia"/>
          <w:kern w:val="2"/>
          <w:lang w:val="en-US" w:eastAsia="zh-CN"/>
        </w:rPr>
        <w:t xml:space="preserve">on </w:t>
      </w:r>
      <w:r>
        <w:rPr>
          <w:rFonts w:eastAsia="宋体"/>
          <w:kern w:val="2"/>
          <w:lang w:val="en-US" w:eastAsia="zh-CN"/>
        </w:rPr>
        <w:t>Ambient IoT evaluation</w:t>
      </w:r>
      <w:r>
        <w:rPr>
          <w:rFonts w:eastAsia="宋体" w:hint="eastAsia"/>
          <w:kern w:val="2"/>
          <w:lang w:val="en-US" w:eastAsia="zh-CN"/>
        </w:rPr>
        <w:t>s</w:t>
      </w:r>
      <w:r>
        <w:rPr>
          <w:rFonts w:eastAsia="宋体"/>
          <w:kern w:val="2"/>
          <w:lang w:val="en-US" w:eastAsia="zh-CN"/>
        </w:rPr>
        <w:t>.</w:t>
      </w:r>
    </w:p>
    <w:bookmarkEnd w:id="4"/>
    <w:p w:rsidR="007156B6" w:rsidRDefault="00930DB7">
      <w:pPr>
        <w:keepLines/>
        <w:numPr>
          <w:ilvl w:val="0"/>
          <w:numId w:val="2"/>
        </w:numPr>
        <w:pBdr>
          <w:top w:val="single" w:sz="12" w:space="3" w:color="auto"/>
        </w:pBdr>
        <w:spacing w:beforeLines="50" w:before="120" w:afterLines="50" w:after="120" w:line="360" w:lineRule="auto"/>
        <w:ind w:left="0"/>
        <w:jc w:val="both"/>
        <w:outlineLvl w:val="0"/>
        <w:rPr>
          <w:bCs/>
          <w:lang w:val="en-US" w:eastAsia="zh-CN"/>
        </w:rPr>
      </w:pPr>
      <w:r>
        <w:rPr>
          <w:rFonts w:ascii="Arial" w:eastAsia="MS Mincho" w:hAnsi="Arial" w:hint="eastAsia"/>
          <w:kern w:val="2"/>
          <w:sz w:val="32"/>
          <w:lang w:val="en-US" w:eastAsia="zh-CN"/>
        </w:rPr>
        <w:t>Discussion</w:t>
      </w:r>
      <w:bookmarkStart w:id="6" w:name="OLE_LINK1"/>
    </w:p>
    <w:p w:rsidR="007156B6" w:rsidRDefault="00930DB7">
      <w:pPr>
        <w:pStyle w:val="2"/>
        <w:ind w:left="0" w:firstLineChars="50" w:firstLine="120"/>
        <w:rPr>
          <w:rFonts w:eastAsia="宋体"/>
          <w:kern w:val="2"/>
          <w:lang w:val="en-US" w:eastAsia="zh-CN"/>
        </w:rPr>
      </w:pPr>
      <w:r>
        <w:rPr>
          <w:rFonts w:hint="eastAsia"/>
          <w:lang w:val="en-US" w:eastAsia="zh-CN"/>
        </w:rPr>
        <w:lastRenderedPageBreak/>
        <w:t>2.1 Coverage</w:t>
      </w:r>
    </w:p>
    <w:p w:rsidR="007156B6" w:rsidRDefault="00930DB7">
      <w:pPr>
        <w:spacing w:after="120"/>
        <w:rPr>
          <w:b/>
          <w:u w:val="single"/>
          <w:lang w:val="en-US" w:eastAsia="zh-CN"/>
        </w:rPr>
      </w:pPr>
      <w:r>
        <w:rPr>
          <w:rFonts w:hint="eastAsia"/>
          <w:b/>
          <w:u w:val="single"/>
          <w:lang w:val="en-US" w:eastAsia="zh-CN"/>
        </w:rPr>
        <w:t xml:space="preserve">Deployment scenarios </w:t>
      </w:r>
    </w:p>
    <w:p w:rsidR="007156B6" w:rsidRDefault="00930DB7">
      <w:pPr>
        <w:spacing w:after="120"/>
        <w:rPr>
          <w:lang w:val="en-US" w:eastAsia="zh-CN"/>
        </w:rPr>
      </w:pPr>
      <w:r>
        <w:rPr>
          <w:rFonts w:hint="eastAsia"/>
          <w:lang w:val="en-US" w:eastAsia="zh-CN"/>
        </w:rPr>
        <w:t>According to the agreements, t</w:t>
      </w:r>
      <w:r>
        <w:rPr>
          <w:rFonts w:hint="eastAsia"/>
          <w:lang w:eastAsia="zh-CN"/>
        </w:rPr>
        <w:t xml:space="preserve">he following scenarios are </w:t>
      </w:r>
      <w:r>
        <w:rPr>
          <w:lang w:eastAsia="zh-CN"/>
        </w:rPr>
        <w:t>defined</w:t>
      </w:r>
      <w:r>
        <w:rPr>
          <w:rFonts w:hint="eastAsia"/>
          <w:lang w:val="en-US" w:eastAsia="zh-CN"/>
        </w:rPr>
        <w:t xml:space="preserve"> </w:t>
      </w:r>
      <w:r>
        <w:rPr>
          <w:rFonts w:hint="eastAsia"/>
          <w:bCs/>
          <w:lang w:val="en-US" w:eastAsia="zh-CN"/>
        </w:rPr>
        <w:t xml:space="preserve">and </w:t>
      </w:r>
      <w:r>
        <w:rPr>
          <w:rFonts w:hint="eastAsia"/>
          <w:lang w:val="en-US" w:eastAsia="zh-CN"/>
        </w:rPr>
        <w:t xml:space="preserve">FFS </w:t>
      </w:r>
      <w:r>
        <w:rPr>
          <w:lang w:val="en-US" w:eastAsia="zh-CN"/>
        </w:rPr>
        <w:t>which of these scenarios will be evaluated</w:t>
      </w:r>
      <w:r>
        <w:rPr>
          <w:rFonts w:hint="eastAsia"/>
          <w:lang w:val="en-US" w:eastAsia="zh-CN"/>
        </w:rPr>
        <w:t>.</w:t>
      </w:r>
    </w:p>
    <w:p w:rsidR="007156B6" w:rsidRDefault="00930DB7">
      <w:pPr>
        <w:spacing w:after="120"/>
        <w:jc w:val="center"/>
        <w:rPr>
          <w:lang w:val="en-US" w:eastAsia="zh-CN"/>
        </w:rPr>
      </w:pPr>
      <w:r>
        <w:rPr>
          <w:rFonts w:hint="eastAsia"/>
          <w:lang w:val="en-US" w:eastAsia="zh-CN"/>
        </w:rPr>
        <w:t>Table 1</w:t>
      </w:r>
      <w:r>
        <w:rPr>
          <w:lang w:val="en-US" w:eastAsia="zh-CN"/>
        </w:rPr>
        <w:t xml:space="preserve"> Deployment scenarios of Amb</w:t>
      </w:r>
      <w:r>
        <w:rPr>
          <w:rFonts w:hint="eastAsia"/>
          <w:lang w:val="en-US" w:eastAsia="zh-CN"/>
        </w:rPr>
        <w:t>ient</w:t>
      </w:r>
      <w:r>
        <w:rPr>
          <w:lang w:val="en-US" w:eastAsia="zh-CN"/>
        </w:rPr>
        <w:t xml:space="preserve"> IoT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03"/>
        <w:gridCol w:w="910"/>
        <w:gridCol w:w="2726"/>
        <w:gridCol w:w="2057"/>
        <w:gridCol w:w="762"/>
        <w:gridCol w:w="912"/>
        <w:gridCol w:w="912"/>
        <w:gridCol w:w="1114"/>
      </w:tblGrid>
      <w:tr w:rsidR="007156B6">
        <w:tc>
          <w:tcPr>
            <w:tcW w:w="420" w:type="pct"/>
            <w:shd w:val="clear" w:color="auto" w:fill="auto"/>
            <w:vAlign w:val="center"/>
          </w:tcPr>
          <w:p w:rsidR="007156B6" w:rsidRDefault="00930DB7">
            <w:pPr>
              <w:jc w:val="center"/>
              <w:rPr>
                <w:b/>
                <w:sz w:val="16"/>
                <w:szCs w:val="21"/>
                <w:lang w:eastAsia="zh-CN"/>
              </w:rPr>
            </w:pPr>
            <w:r>
              <w:rPr>
                <w:b/>
                <w:sz w:val="16"/>
                <w:szCs w:val="21"/>
                <w:lang w:eastAsia="zh-CN"/>
              </w:rPr>
              <w:t>S</w:t>
            </w:r>
            <w:r>
              <w:rPr>
                <w:rFonts w:hint="eastAsia"/>
                <w:b/>
                <w:sz w:val="16"/>
                <w:szCs w:val="21"/>
                <w:lang w:eastAsia="zh-CN"/>
              </w:rPr>
              <w:t>cenario</w:t>
            </w:r>
          </w:p>
        </w:tc>
        <w:tc>
          <w:tcPr>
            <w:tcW w:w="423" w:type="pct"/>
            <w:shd w:val="clear" w:color="auto" w:fill="auto"/>
            <w:vAlign w:val="center"/>
          </w:tcPr>
          <w:p w:rsidR="007156B6" w:rsidRDefault="00930DB7">
            <w:pPr>
              <w:jc w:val="center"/>
              <w:rPr>
                <w:b/>
                <w:sz w:val="16"/>
                <w:szCs w:val="21"/>
                <w:lang w:eastAsia="zh-CN"/>
              </w:rPr>
            </w:pPr>
            <w:r>
              <w:rPr>
                <w:rFonts w:hint="eastAsia"/>
                <w:b/>
                <w:sz w:val="16"/>
                <w:szCs w:val="21"/>
                <w:lang w:eastAsia="zh-CN"/>
              </w:rPr>
              <w:t xml:space="preserve">CW </w:t>
            </w:r>
            <w:r>
              <w:rPr>
                <w:b/>
                <w:sz w:val="16"/>
                <w:szCs w:val="21"/>
                <w:lang w:eastAsia="zh-CN"/>
              </w:rPr>
              <w:t>I</w:t>
            </w:r>
            <w:r>
              <w:rPr>
                <w:rFonts w:hint="eastAsia"/>
                <w:b/>
                <w:sz w:val="16"/>
                <w:szCs w:val="21"/>
                <w:lang w:eastAsia="zh-CN"/>
              </w:rPr>
              <w:t>nside/outside topology</w:t>
            </w:r>
          </w:p>
        </w:tc>
        <w:tc>
          <w:tcPr>
            <w:tcW w:w="1267" w:type="pct"/>
            <w:shd w:val="clear" w:color="auto" w:fill="auto"/>
            <w:vAlign w:val="center"/>
          </w:tcPr>
          <w:p w:rsidR="007156B6" w:rsidRDefault="00930DB7">
            <w:pPr>
              <w:jc w:val="center"/>
              <w:rPr>
                <w:b/>
                <w:sz w:val="16"/>
                <w:szCs w:val="21"/>
                <w:lang w:eastAsia="zh-CN"/>
              </w:rPr>
            </w:pPr>
            <w:r>
              <w:rPr>
                <w:b/>
                <w:sz w:val="16"/>
                <w:szCs w:val="21"/>
                <w:lang w:eastAsia="zh-CN"/>
              </w:rPr>
              <w:t>Diagram of the scenario</w:t>
            </w:r>
          </w:p>
        </w:tc>
        <w:tc>
          <w:tcPr>
            <w:tcW w:w="956" w:type="pct"/>
            <w:shd w:val="clear" w:color="auto" w:fill="auto"/>
            <w:vAlign w:val="center"/>
          </w:tcPr>
          <w:p w:rsidR="007156B6" w:rsidRDefault="00930DB7">
            <w:pPr>
              <w:jc w:val="center"/>
              <w:rPr>
                <w:b/>
                <w:sz w:val="16"/>
                <w:szCs w:val="21"/>
                <w:lang w:eastAsia="zh-CN"/>
              </w:rPr>
            </w:pPr>
            <w:r>
              <w:rPr>
                <w:b/>
                <w:sz w:val="16"/>
                <w:szCs w:val="21"/>
                <w:lang w:eastAsia="zh-CN"/>
              </w:rPr>
              <w:t>Description of the scenario</w:t>
            </w:r>
          </w:p>
        </w:tc>
        <w:tc>
          <w:tcPr>
            <w:tcW w:w="354" w:type="pct"/>
            <w:shd w:val="clear" w:color="auto" w:fill="auto"/>
            <w:vAlign w:val="center"/>
          </w:tcPr>
          <w:p w:rsidR="007156B6" w:rsidRDefault="00930DB7">
            <w:pPr>
              <w:jc w:val="center"/>
              <w:rPr>
                <w:b/>
                <w:sz w:val="16"/>
                <w:szCs w:val="21"/>
                <w:lang w:eastAsia="zh-CN"/>
              </w:rPr>
            </w:pPr>
            <w:r>
              <w:rPr>
                <w:b/>
                <w:sz w:val="16"/>
                <w:szCs w:val="21"/>
                <w:lang w:eastAsia="zh-CN"/>
              </w:rPr>
              <w:t>D</w:t>
            </w:r>
            <w:r>
              <w:rPr>
                <w:rFonts w:hint="eastAsia"/>
                <w:b/>
                <w:sz w:val="16"/>
                <w:szCs w:val="21"/>
                <w:lang w:eastAsia="zh-CN"/>
              </w:rPr>
              <w:t xml:space="preserve">evice 1/2a/2b </w:t>
            </w:r>
          </w:p>
        </w:tc>
        <w:tc>
          <w:tcPr>
            <w:tcW w:w="424" w:type="pct"/>
            <w:shd w:val="clear" w:color="auto" w:fill="auto"/>
            <w:vAlign w:val="center"/>
          </w:tcPr>
          <w:p w:rsidR="007156B6" w:rsidRDefault="00930DB7">
            <w:pPr>
              <w:jc w:val="center"/>
              <w:rPr>
                <w:b/>
                <w:sz w:val="16"/>
                <w:szCs w:val="21"/>
                <w:lang w:eastAsia="zh-CN"/>
              </w:rPr>
            </w:pPr>
            <w:r>
              <w:rPr>
                <w:rFonts w:hint="eastAsia"/>
                <w:b/>
                <w:sz w:val="16"/>
                <w:szCs w:val="21"/>
                <w:lang w:eastAsia="zh-CN"/>
              </w:rPr>
              <w:t>CW spectrum</w:t>
            </w:r>
          </w:p>
        </w:tc>
        <w:tc>
          <w:tcPr>
            <w:tcW w:w="424" w:type="pct"/>
            <w:shd w:val="clear" w:color="auto" w:fill="auto"/>
            <w:vAlign w:val="center"/>
          </w:tcPr>
          <w:p w:rsidR="007156B6" w:rsidRDefault="00930DB7">
            <w:pPr>
              <w:jc w:val="center"/>
              <w:rPr>
                <w:b/>
                <w:sz w:val="16"/>
                <w:szCs w:val="21"/>
                <w:lang w:eastAsia="zh-CN"/>
              </w:rPr>
            </w:pPr>
            <w:r>
              <w:rPr>
                <w:rFonts w:hint="eastAsia"/>
                <w:b/>
                <w:sz w:val="16"/>
                <w:szCs w:val="21"/>
                <w:lang w:eastAsia="zh-CN"/>
              </w:rPr>
              <w:t xml:space="preserve">D2R </w:t>
            </w:r>
            <w:r>
              <w:rPr>
                <w:rFonts w:hint="eastAsia"/>
                <w:b/>
                <w:sz w:val="16"/>
                <w:szCs w:val="21"/>
                <w:lang w:eastAsia="zh-CN"/>
              </w:rPr>
              <w:t>spectrum</w:t>
            </w:r>
          </w:p>
        </w:tc>
        <w:tc>
          <w:tcPr>
            <w:tcW w:w="514" w:type="pct"/>
            <w:shd w:val="clear" w:color="auto" w:fill="auto"/>
            <w:vAlign w:val="center"/>
          </w:tcPr>
          <w:p w:rsidR="007156B6" w:rsidRDefault="00930DB7">
            <w:pPr>
              <w:jc w:val="center"/>
              <w:rPr>
                <w:b/>
                <w:sz w:val="16"/>
                <w:szCs w:val="21"/>
                <w:lang w:eastAsia="zh-CN"/>
              </w:rPr>
            </w:pPr>
            <w:r>
              <w:rPr>
                <w:rFonts w:hint="eastAsia"/>
                <w:b/>
                <w:sz w:val="16"/>
                <w:szCs w:val="21"/>
                <w:lang w:eastAsia="zh-CN"/>
              </w:rPr>
              <w:t>R2D spectrum</w:t>
            </w:r>
          </w:p>
        </w:tc>
      </w:tr>
      <w:tr w:rsidR="007156B6">
        <w:tc>
          <w:tcPr>
            <w:tcW w:w="420" w:type="pct"/>
            <w:shd w:val="clear" w:color="auto" w:fill="auto"/>
            <w:vAlign w:val="center"/>
          </w:tcPr>
          <w:p w:rsidR="007156B6" w:rsidRDefault="00930DB7">
            <w:pPr>
              <w:jc w:val="center"/>
              <w:rPr>
                <w:sz w:val="16"/>
                <w:szCs w:val="21"/>
                <w:lang w:eastAsia="zh-CN"/>
              </w:rPr>
            </w:pPr>
            <w:r>
              <w:rPr>
                <w:b/>
                <w:sz w:val="16"/>
                <w:szCs w:val="21"/>
                <w:lang w:eastAsia="zh-CN"/>
              </w:rPr>
              <w:t>D1T1-A1</w:t>
            </w:r>
          </w:p>
        </w:tc>
        <w:tc>
          <w:tcPr>
            <w:tcW w:w="423" w:type="pct"/>
            <w:vMerge w:val="restart"/>
            <w:shd w:val="clear" w:color="auto" w:fill="auto"/>
            <w:vAlign w:val="center"/>
          </w:tcPr>
          <w:p w:rsidR="007156B6" w:rsidRDefault="00930DB7">
            <w:pPr>
              <w:jc w:val="center"/>
              <w:rPr>
                <w:sz w:val="16"/>
                <w:szCs w:val="21"/>
                <w:lang w:eastAsia="zh-CN"/>
              </w:rPr>
            </w:pPr>
            <w:r>
              <w:rPr>
                <w:sz w:val="16"/>
                <w:szCs w:val="21"/>
                <w:lang w:eastAsia="zh-CN"/>
              </w:rPr>
              <w:t>CW inside topology</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328420" cy="280035"/>
                  <wp:effectExtent l="0" t="0" r="0" b="10795"/>
                  <wp:docPr id="3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pic:cNvPicPr>
                            <a:picLocks noChangeAspect="1"/>
                          </pic:cNvPicPr>
                        </pic:nvPicPr>
                        <pic:blipFill>
                          <a:blip r:embed="rId8"/>
                          <a:srcRect l="5055" t="48947" b="4823"/>
                          <a:stretch>
                            <a:fillRect/>
                          </a:stretch>
                        </pic:blipFill>
                        <pic:spPr>
                          <a:xfrm>
                            <a:off x="0" y="0"/>
                            <a:ext cx="1328420" cy="280035"/>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54" w:type="pct"/>
            <w:vMerge w:val="restart"/>
            <w:shd w:val="clear" w:color="auto" w:fill="auto"/>
            <w:vAlign w:val="center"/>
          </w:tcPr>
          <w:p w:rsidR="007156B6" w:rsidRDefault="00930DB7">
            <w:pPr>
              <w:widowControl w:val="0"/>
              <w:jc w:val="center"/>
              <w:rPr>
                <w:sz w:val="16"/>
                <w:szCs w:val="21"/>
                <w:lang w:eastAsia="zh-CN"/>
              </w:rPr>
            </w:pPr>
            <w:r>
              <w:rPr>
                <w:sz w:val="16"/>
                <w:szCs w:val="21"/>
                <w:lang w:eastAsia="zh-CN"/>
              </w:rPr>
              <w:t>D</w:t>
            </w:r>
            <w:r>
              <w:rPr>
                <w:rFonts w:hint="eastAsia"/>
                <w:sz w:val="16"/>
                <w:szCs w:val="21"/>
                <w:lang w:eastAsia="zh-CN"/>
              </w:rPr>
              <w:t>evice 1, 2a</w:t>
            </w: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Case 1-1 (inside topology, DL)</w:t>
            </w:r>
          </w:p>
          <w:p w:rsidR="007156B6" w:rsidRDefault="00930DB7">
            <w:pPr>
              <w:widowControl w:val="0"/>
              <w:jc w:val="both"/>
              <w:rPr>
                <w:sz w:val="16"/>
                <w:szCs w:val="21"/>
                <w:lang w:eastAsia="zh-CN"/>
              </w:rPr>
            </w:pPr>
            <w:r>
              <w:rPr>
                <w:rFonts w:hint="eastAsia"/>
                <w:sz w:val="16"/>
                <w:szCs w:val="21"/>
                <w:lang w:eastAsia="zh-CN"/>
              </w:rPr>
              <w:t xml:space="preserve">Case 1-2 </w:t>
            </w:r>
            <w:r>
              <w:rPr>
                <w:rFonts w:hint="eastAsia"/>
                <w:sz w:val="16"/>
                <w:szCs w:val="21"/>
                <w:lang w:eastAsia="zh-CN"/>
              </w:rPr>
              <w:t>(inside topology, UL)</w:t>
            </w:r>
          </w:p>
        </w:tc>
        <w:tc>
          <w:tcPr>
            <w:tcW w:w="424" w:type="pct"/>
            <w:shd w:val="clear" w:color="auto" w:fill="auto"/>
          </w:tcPr>
          <w:p w:rsidR="007156B6" w:rsidRDefault="00930DB7">
            <w:pPr>
              <w:widowControl w:val="0"/>
              <w:jc w:val="both"/>
              <w:rPr>
                <w:sz w:val="16"/>
                <w:szCs w:val="21"/>
                <w:lang w:eastAsia="zh-CN"/>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sz w:val="16"/>
                <w:szCs w:val="21"/>
                <w:lang w:eastAsia="zh-CN"/>
              </w:rPr>
            </w:pPr>
          </w:p>
        </w:tc>
      </w:tr>
      <w:tr w:rsidR="007156B6">
        <w:tc>
          <w:tcPr>
            <w:tcW w:w="420" w:type="pct"/>
            <w:shd w:val="clear" w:color="auto" w:fill="auto"/>
            <w:vAlign w:val="center"/>
          </w:tcPr>
          <w:p w:rsidR="007156B6" w:rsidRDefault="00930DB7">
            <w:pPr>
              <w:jc w:val="center"/>
              <w:rPr>
                <w:sz w:val="16"/>
                <w:szCs w:val="21"/>
                <w:lang w:eastAsia="zh-CN"/>
              </w:rPr>
            </w:pPr>
            <w:r>
              <w:rPr>
                <w:b/>
                <w:sz w:val="16"/>
                <w:szCs w:val="21"/>
                <w:lang w:eastAsia="zh-CN"/>
              </w:rPr>
              <w:t>D1T1-A2</w:t>
            </w:r>
          </w:p>
        </w:tc>
        <w:tc>
          <w:tcPr>
            <w:tcW w:w="423" w:type="pct"/>
            <w:vMerge/>
            <w:shd w:val="clear" w:color="auto" w:fill="auto"/>
            <w:vAlign w:val="center"/>
          </w:tcPr>
          <w:p w:rsidR="007156B6" w:rsidRDefault="007156B6">
            <w:pPr>
              <w:jc w:val="center"/>
              <w:rPr>
                <w:sz w:val="16"/>
                <w:szCs w:val="21"/>
                <w:lang w:eastAsia="zh-CN"/>
              </w:rPr>
            </w:pP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833755" cy="389890"/>
                  <wp:effectExtent l="0" t="0" r="0" b="0"/>
                  <wp:docPr id="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pic:cNvPicPr>
                            <a:picLocks noChangeAspect="1"/>
                          </pic:cNvPicPr>
                        </pic:nvPicPr>
                        <pic:blipFill>
                          <a:blip r:embed="rId9"/>
                          <a:srcRect l="15254" t="44913"/>
                          <a:stretch>
                            <a:fillRect/>
                          </a:stretch>
                        </pic:blipFill>
                        <pic:spPr>
                          <a:xfrm>
                            <a:off x="0" y="0"/>
                            <a:ext cx="833755" cy="389890"/>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54" w:type="pct"/>
            <w:vMerge/>
            <w:shd w:val="clear" w:color="auto" w:fill="auto"/>
            <w:vAlign w:val="center"/>
          </w:tcPr>
          <w:p w:rsidR="007156B6" w:rsidRDefault="007156B6">
            <w:pPr>
              <w:widowControl w:val="0"/>
              <w:jc w:val="center"/>
              <w:rPr>
                <w:sz w:val="16"/>
                <w:szCs w:val="21"/>
              </w:rPr>
            </w:pP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D1T1-A1</w:t>
            </w: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sz w:val="16"/>
                <w:szCs w:val="21"/>
              </w:rPr>
            </w:pPr>
          </w:p>
        </w:tc>
      </w:tr>
      <w:tr w:rsidR="007156B6">
        <w:tc>
          <w:tcPr>
            <w:tcW w:w="420" w:type="pct"/>
            <w:shd w:val="clear" w:color="auto" w:fill="auto"/>
            <w:vAlign w:val="center"/>
          </w:tcPr>
          <w:p w:rsidR="007156B6" w:rsidRDefault="00930DB7">
            <w:pPr>
              <w:jc w:val="center"/>
              <w:rPr>
                <w:sz w:val="16"/>
                <w:szCs w:val="21"/>
                <w:lang w:eastAsia="zh-CN"/>
              </w:rPr>
            </w:pPr>
            <w:r>
              <w:rPr>
                <w:b/>
                <w:sz w:val="16"/>
                <w:szCs w:val="21"/>
                <w:lang w:eastAsia="zh-CN"/>
              </w:rPr>
              <w:t>D1T1-B</w:t>
            </w:r>
          </w:p>
        </w:tc>
        <w:tc>
          <w:tcPr>
            <w:tcW w:w="423" w:type="pct"/>
            <w:shd w:val="clear" w:color="auto" w:fill="auto"/>
            <w:vAlign w:val="center"/>
          </w:tcPr>
          <w:p w:rsidR="007156B6" w:rsidRDefault="00930DB7">
            <w:pPr>
              <w:jc w:val="center"/>
              <w:rPr>
                <w:sz w:val="16"/>
                <w:szCs w:val="21"/>
                <w:lang w:eastAsia="zh-CN"/>
              </w:rPr>
            </w:pPr>
            <w:r>
              <w:rPr>
                <w:sz w:val="16"/>
                <w:szCs w:val="21"/>
                <w:lang w:eastAsia="zh-CN"/>
              </w:rPr>
              <w:t xml:space="preserve">CW </w:t>
            </w:r>
            <w:r>
              <w:rPr>
                <w:rFonts w:hint="eastAsia"/>
                <w:sz w:val="16"/>
                <w:szCs w:val="21"/>
                <w:lang w:eastAsia="zh-CN"/>
              </w:rPr>
              <w:t>outside</w:t>
            </w:r>
            <w:r>
              <w:rPr>
                <w:sz w:val="16"/>
                <w:szCs w:val="21"/>
                <w:lang w:eastAsia="zh-CN"/>
              </w:rPr>
              <w:t xml:space="preserve"> topology</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218565" cy="302895"/>
                  <wp:effectExtent l="0" t="0" r="0" b="0"/>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0"/>
                          <a:srcRect l="12672" t="42400"/>
                          <a:stretch>
                            <a:fillRect/>
                          </a:stretch>
                        </pic:blipFill>
                        <pic:spPr>
                          <a:xfrm>
                            <a:off x="0" y="0"/>
                            <a:ext cx="1218565" cy="302895"/>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CW’ in </w:t>
            </w:r>
            <w:r>
              <w:rPr>
                <w:rFonts w:ascii="Times New Roman" w:eastAsia="等线" w:hAnsi="Times New Roman"/>
                <w:sz w:val="16"/>
                <w:szCs w:val="21"/>
              </w:rPr>
              <w:t>CW2D and ‘R’ in R2D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54" w:type="pct"/>
            <w:vMerge/>
            <w:shd w:val="clear" w:color="auto" w:fill="auto"/>
            <w:vAlign w:val="center"/>
          </w:tcPr>
          <w:p w:rsidR="007156B6" w:rsidRDefault="007156B6">
            <w:pPr>
              <w:widowControl w:val="0"/>
              <w:jc w:val="center"/>
              <w:rPr>
                <w:sz w:val="16"/>
                <w:szCs w:val="21"/>
              </w:rPr>
            </w:pP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C</w:t>
            </w:r>
            <w:r>
              <w:rPr>
                <w:sz w:val="16"/>
                <w:szCs w:val="21"/>
                <w:lang w:eastAsia="zh-CN"/>
              </w:rPr>
              <w:t>a</w:t>
            </w:r>
            <w:r>
              <w:rPr>
                <w:rFonts w:hint="eastAsia"/>
                <w:sz w:val="16"/>
                <w:szCs w:val="21"/>
                <w:lang w:eastAsia="zh-CN"/>
              </w:rPr>
              <w:t>se 1-4 (outside topology, UL)</w:t>
            </w: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sz w:val="16"/>
                <w:szCs w:val="21"/>
              </w:rPr>
            </w:pPr>
          </w:p>
        </w:tc>
      </w:tr>
      <w:tr w:rsidR="007156B6">
        <w:tc>
          <w:tcPr>
            <w:tcW w:w="420" w:type="pct"/>
            <w:shd w:val="clear" w:color="auto" w:fill="auto"/>
            <w:vAlign w:val="center"/>
          </w:tcPr>
          <w:p w:rsidR="007156B6" w:rsidRDefault="00930DB7">
            <w:pPr>
              <w:jc w:val="center"/>
              <w:rPr>
                <w:sz w:val="16"/>
                <w:szCs w:val="21"/>
                <w:lang w:eastAsia="zh-CN"/>
              </w:rPr>
            </w:pPr>
            <w:r>
              <w:rPr>
                <w:b/>
                <w:sz w:val="16"/>
                <w:szCs w:val="21"/>
                <w:lang w:eastAsia="zh-CN"/>
              </w:rPr>
              <w:t>D1T1-C</w:t>
            </w:r>
          </w:p>
        </w:tc>
        <w:tc>
          <w:tcPr>
            <w:tcW w:w="423" w:type="pct"/>
            <w:shd w:val="clear" w:color="auto" w:fill="auto"/>
            <w:vAlign w:val="center"/>
          </w:tcPr>
          <w:p w:rsidR="007156B6" w:rsidRDefault="00930DB7">
            <w:pPr>
              <w:jc w:val="center"/>
              <w:rPr>
                <w:sz w:val="16"/>
                <w:szCs w:val="21"/>
                <w:lang w:eastAsia="zh-CN"/>
              </w:rPr>
            </w:pPr>
            <w:r>
              <w:rPr>
                <w:sz w:val="16"/>
                <w:szCs w:val="21"/>
                <w:lang w:eastAsia="zh-CN"/>
              </w:rPr>
              <w:t>N</w:t>
            </w:r>
            <w:r>
              <w:rPr>
                <w:rFonts w:hint="eastAsia"/>
                <w:sz w:val="16"/>
                <w:szCs w:val="21"/>
                <w:lang w:eastAsia="zh-CN"/>
              </w:rPr>
              <w:t>o CW</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741680" cy="327660"/>
                  <wp:effectExtent l="0" t="0" r="0"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pic:cNvPicPr>
                            <a:picLocks noChangeAspect="1"/>
                          </pic:cNvPicPr>
                        </pic:nvPicPr>
                        <pic:blipFill>
                          <a:blip r:embed="rId11"/>
                          <a:stretch>
                            <a:fillRect/>
                          </a:stretch>
                        </pic:blipFill>
                        <pic:spPr>
                          <a:xfrm>
                            <a:off x="0" y="0"/>
                            <a:ext cx="741680" cy="327660"/>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54" w:type="pct"/>
            <w:shd w:val="clear" w:color="auto" w:fill="auto"/>
            <w:vAlign w:val="center"/>
          </w:tcPr>
          <w:p w:rsidR="007156B6" w:rsidRDefault="00930DB7">
            <w:pPr>
              <w:widowControl w:val="0"/>
              <w:jc w:val="center"/>
              <w:rPr>
                <w:sz w:val="16"/>
                <w:szCs w:val="21"/>
              </w:rPr>
            </w:pPr>
            <w:r>
              <w:rPr>
                <w:sz w:val="16"/>
                <w:szCs w:val="21"/>
                <w:lang w:eastAsia="zh-CN"/>
              </w:rPr>
              <w:t>D</w:t>
            </w:r>
            <w:r>
              <w:rPr>
                <w:rFonts w:hint="eastAsia"/>
                <w:sz w:val="16"/>
                <w:szCs w:val="21"/>
                <w:lang w:eastAsia="zh-CN"/>
              </w:rPr>
              <w:t>evice 2b</w:t>
            </w: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N/A</w:t>
            </w: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UL</w:t>
            </w:r>
          </w:p>
        </w:tc>
        <w:tc>
          <w:tcPr>
            <w:tcW w:w="514" w:type="pct"/>
            <w:shd w:val="clear" w:color="auto" w:fill="auto"/>
          </w:tcPr>
          <w:p w:rsidR="007156B6" w:rsidRDefault="007156B6">
            <w:pPr>
              <w:widowControl w:val="0"/>
              <w:jc w:val="both"/>
              <w:rPr>
                <w:sz w:val="16"/>
                <w:szCs w:val="21"/>
              </w:rPr>
            </w:pPr>
          </w:p>
        </w:tc>
      </w:tr>
      <w:tr w:rsidR="007156B6">
        <w:tc>
          <w:tcPr>
            <w:tcW w:w="420" w:type="pct"/>
            <w:shd w:val="clear" w:color="auto" w:fill="auto"/>
            <w:vAlign w:val="center"/>
          </w:tcPr>
          <w:p w:rsidR="007156B6" w:rsidRDefault="00930DB7">
            <w:pPr>
              <w:jc w:val="center"/>
              <w:rPr>
                <w:b/>
                <w:sz w:val="16"/>
                <w:szCs w:val="21"/>
                <w:lang w:eastAsia="zh-CN"/>
              </w:rPr>
            </w:pPr>
            <w:r>
              <w:rPr>
                <w:b/>
                <w:sz w:val="16"/>
                <w:szCs w:val="21"/>
                <w:lang w:eastAsia="zh-CN"/>
              </w:rPr>
              <w:t>D2T2-A1</w:t>
            </w:r>
          </w:p>
          <w:p w:rsidR="007156B6" w:rsidRDefault="007156B6">
            <w:pPr>
              <w:jc w:val="center"/>
              <w:rPr>
                <w:sz w:val="16"/>
                <w:szCs w:val="21"/>
                <w:lang w:eastAsia="zh-CN"/>
              </w:rPr>
            </w:pPr>
          </w:p>
        </w:tc>
        <w:tc>
          <w:tcPr>
            <w:tcW w:w="423" w:type="pct"/>
            <w:vMerge w:val="restart"/>
            <w:shd w:val="clear" w:color="auto" w:fill="auto"/>
            <w:vAlign w:val="center"/>
          </w:tcPr>
          <w:p w:rsidR="007156B6" w:rsidRDefault="00930DB7">
            <w:pPr>
              <w:jc w:val="center"/>
              <w:rPr>
                <w:sz w:val="16"/>
                <w:szCs w:val="21"/>
                <w:lang w:eastAsia="zh-CN"/>
              </w:rPr>
            </w:pPr>
            <w:r>
              <w:rPr>
                <w:sz w:val="16"/>
                <w:szCs w:val="21"/>
                <w:lang w:eastAsia="zh-CN"/>
              </w:rPr>
              <w:t>CW inside topology</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377315" cy="517525"/>
                  <wp:effectExtent l="0" t="0" r="0" b="0"/>
                  <wp:docPr id="3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pic:cNvPicPr>
                            <a:picLocks noChangeAspect="1"/>
                          </pic:cNvPicPr>
                        </pic:nvPicPr>
                        <pic:blipFill>
                          <a:blip r:embed="rId12"/>
                          <a:stretch>
                            <a:fillRect/>
                          </a:stretch>
                        </pic:blipFill>
                        <pic:spPr>
                          <a:xfrm>
                            <a:off x="0" y="0"/>
                            <a:ext cx="1377315" cy="517525"/>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54" w:type="pct"/>
            <w:vMerge w:val="restart"/>
            <w:shd w:val="clear" w:color="auto" w:fill="auto"/>
            <w:vAlign w:val="center"/>
          </w:tcPr>
          <w:p w:rsidR="007156B6" w:rsidRDefault="00930DB7">
            <w:pPr>
              <w:widowControl w:val="0"/>
              <w:jc w:val="center"/>
              <w:rPr>
                <w:sz w:val="16"/>
                <w:szCs w:val="21"/>
              </w:rPr>
            </w:pPr>
            <w:r>
              <w:rPr>
                <w:sz w:val="16"/>
                <w:szCs w:val="21"/>
                <w:lang w:eastAsia="zh-CN"/>
              </w:rPr>
              <w:t>D</w:t>
            </w:r>
            <w:r>
              <w:rPr>
                <w:rFonts w:hint="eastAsia"/>
                <w:sz w:val="16"/>
                <w:szCs w:val="21"/>
                <w:lang w:eastAsia="zh-CN"/>
              </w:rPr>
              <w:t>evice 1, 2a</w:t>
            </w: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Case 2-2 (inside topology, UL)</w:t>
            </w: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sz w:val="16"/>
                <w:szCs w:val="21"/>
                <w:lang w:eastAsia="zh-CN"/>
              </w:rPr>
            </w:pPr>
          </w:p>
        </w:tc>
      </w:tr>
      <w:tr w:rsidR="007156B6">
        <w:tc>
          <w:tcPr>
            <w:tcW w:w="420" w:type="pct"/>
            <w:shd w:val="clear" w:color="auto" w:fill="auto"/>
            <w:vAlign w:val="center"/>
          </w:tcPr>
          <w:p w:rsidR="007156B6" w:rsidRDefault="00930DB7">
            <w:pPr>
              <w:jc w:val="center"/>
              <w:rPr>
                <w:b/>
                <w:bCs/>
                <w:sz w:val="16"/>
                <w:szCs w:val="21"/>
                <w:u w:val="single"/>
                <w:lang w:eastAsia="zh-CN"/>
              </w:rPr>
            </w:pPr>
            <w:r>
              <w:rPr>
                <w:b/>
                <w:sz w:val="16"/>
                <w:szCs w:val="21"/>
                <w:lang w:eastAsia="zh-CN"/>
              </w:rPr>
              <w:t>D2T2-A2</w:t>
            </w:r>
          </w:p>
        </w:tc>
        <w:tc>
          <w:tcPr>
            <w:tcW w:w="423" w:type="pct"/>
            <w:vMerge/>
            <w:shd w:val="clear" w:color="auto" w:fill="auto"/>
            <w:vAlign w:val="center"/>
          </w:tcPr>
          <w:p w:rsidR="007156B6" w:rsidRDefault="007156B6">
            <w:pPr>
              <w:jc w:val="center"/>
              <w:rPr>
                <w:sz w:val="16"/>
                <w:szCs w:val="21"/>
                <w:lang w:eastAsia="zh-CN"/>
              </w:rPr>
            </w:pP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062355" cy="385445"/>
                  <wp:effectExtent l="0" t="0" r="0" b="10795"/>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pic:cNvPicPr>
                        </pic:nvPicPr>
                        <pic:blipFill>
                          <a:blip r:embed="rId13"/>
                          <a:stretch>
                            <a:fillRect/>
                          </a:stretch>
                        </pic:blipFill>
                        <pic:spPr>
                          <a:xfrm>
                            <a:off x="0" y="0"/>
                            <a:ext cx="1062355" cy="385445"/>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same ‘CW’ and ‘R’ node for </w:t>
            </w:r>
            <w:r>
              <w:rPr>
                <w:rFonts w:ascii="Times New Roman" w:eastAsia="等线" w:hAnsi="Times New Roman"/>
                <w:sz w:val="16"/>
                <w:szCs w:val="21"/>
              </w:rPr>
              <w:t>CW2D, D2R and R2D</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54" w:type="pct"/>
            <w:vMerge/>
            <w:shd w:val="clear" w:color="auto" w:fill="auto"/>
            <w:vAlign w:val="center"/>
          </w:tcPr>
          <w:p w:rsidR="007156B6" w:rsidRDefault="007156B6">
            <w:pPr>
              <w:widowControl w:val="0"/>
              <w:jc w:val="center"/>
              <w:rPr>
                <w:sz w:val="16"/>
                <w:szCs w:val="21"/>
              </w:rPr>
            </w:pPr>
          </w:p>
        </w:tc>
        <w:tc>
          <w:tcPr>
            <w:tcW w:w="424" w:type="pct"/>
            <w:shd w:val="clear" w:color="auto" w:fill="auto"/>
          </w:tcPr>
          <w:p w:rsidR="007156B6" w:rsidRDefault="00930DB7">
            <w:pPr>
              <w:widowControl w:val="0"/>
              <w:jc w:val="both"/>
              <w:rPr>
                <w:sz w:val="16"/>
                <w:szCs w:val="21"/>
                <w:lang w:eastAsia="zh-CN"/>
              </w:rPr>
            </w:pPr>
            <w:r>
              <w:rPr>
                <w:sz w:val="16"/>
                <w:szCs w:val="21"/>
                <w:lang w:eastAsia="zh-CN"/>
              </w:rPr>
              <w:t>S</w:t>
            </w:r>
            <w:r>
              <w:rPr>
                <w:rFonts w:hint="eastAsia"/>
                <w:sz w:val="16"/>
                <w:szCs w:val="21"/>
                <w:lang w:eastAsia="zh-CN"/>
              </w:rPr>
              <w:t>ame as D2T2-A1</w:t>
            </w: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sz w:val="16"/>
                <w:szCs w:val="21"/>
                <w:lang w:eastAsia="zh-CN"/>
              </w:rPr>
            </w:pPr>
          </w:p>
        </w:tc>
      </w:tr>
      <w:tr w:rsidR="007156B6">
        <w:tc>
          <w:tcPr>
            <w:tcW w:w="420" w:type="pct"/>
            <w:shd w:val="clear" w:color="auto" w:fill="auto"/>
            <w:vAlign w:val="center"/>
          </w:tcPr>
          <w:p w:rsidR="007156B6" w:rsidRDefault="00930DB7">
            <w:pPr>
              <w:jc w:val="center"/>
              <w:rPr>
                <w:b/>
                <w:bCs/>
                <w:sz w:val="16"/>
                <w:szCs w:val="21"/>
                <w:u w:val="single"/>
                <w:lang w:eastAsia="zh-CN"/>
              </w:rPr>
            </w:pPr>
            <w:r>
              <w:rPr>
                <w:b/>
                <w:sz w:val="16"/>
                <w:szCs w:val="21"/>
                <w:lang w:eastAsia="zh-CN"/>
              </w:rPr>
              <w:t>D2T2-B</w:t>
            </w:r>
          </w:p>
        </w:tc>
        <w:tc>
          <w:tcPr>
            <w:tcW w:w="423" w:type="pct"/>
            <w:shd w:val="clear" w:color="auto" w:fill="auto"/>
            <w:vAlign w:val="center"/>
          </w:tcPr>
          <w:p w:rsidR="007156B6" w:rsidRDefault="00930DB7">
            <w:pPr>
              <w:jc w:val="center"/>
              <w:rPr>
                <w:sz w:val="16"/>
                <w:szCs w:val="21"/>
                <w:lang w:eastAsia="zh-CN"/>
              </w:rPr>
            </w:pPr>
            <w:r>
              <w:rPr>
                <w:sz w:val="16"/>
                <w:szCs w:val="21"/>
                <w:lang w:eastAsia="zh-CN"/>
              </w:rPr>
              <w:t xml:space="preserve">CW </w:t>
            </w:r>
            <w:r>
              <w:rPr>
                <w:rFonts w:hint="eastAsia"/>
                <w:sz w:val="16"/>
                <w:szCs w:val="21"/>
                <w:lang w:eastAsia="zh-CN"/>
              </w:rPr>
              <w:t>outside</w:t>
            </w:r>
            <w:r>
              <w:rPr>
                <w:sz w:val="16"/>
                <w:szCs w:val="21"/>
                <w:lang w:eastAsia="zh-CN"/>
              </w:rPr>
              <w:t xml:space="preserve"> topology</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431925" cy="331470"/>
                  <wp:effectExtent l="0" t="0" r="0" b="0"/>
                  <wp:docPr id="3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9"/>
                          <pic:cNvPicPr>
                            <a:picLocks noChangeAspect="1"/>
                          </pic:cNvPicPr>
                        </pic:nvPicPr>
                        <pic:blipFill>
                          <a:blip r:embed="rId14"/>
                          <a:stretch>
                            <a:fillRect/>
                          </a:stretch>
                        </pic:blipFill>
                        <pic:spPr>
                          <a:xfrm>
                            <a:off x="0" y="0"/>
                            <a:ext cx="1431925" cy="331470"/>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 xml:space="preserve">BS </w:t>
            </w:r>
            <w:r>
              <w:rPr>
                <w:rFonts w:ascii="Times New Roman" w:eastAsia="等线" w:hAnsi="Times New Roman" w:hint="eastAsia"/>
                <w:sz w:val="16"/>
                <w:szCs w:val="21"/>
                <w:lang w:eastAsia="zh-CN"/>
              </w:rPr>
              <w:t>communicates with R</w:t>
            </w:r>
          </w:p>
        </w:tc>
        <w:tc>
          <w:tcPr>
            <w:tcW w:w="354" w:type="pct"/>
            <w:vMerge/>
            <w:shd w:val="clear" w:color="auto" w:fill="auto"/>
            <w:vAlign w:val="center"/>
          </w:tcPr>
          <w:p w:rsidR="007156B6" w:rsidRDefault="007156B6">
            <w:pPr>
              <w:widowControl w:val="0"/>
              <w:jc w:val="center"/>
              <w:rPr>
                <w:sz w:val="16"/>
                <w:szCs w:val="21"/>
              </w:rPr>
            </w:pPr>
          </w:p>
        </w:tc>
        <w:tc>
          <w:tcPr>
            <w:tcW w:w="424" w:type="pct"/>
            <w:shd w:val="clear" w:color="auto" w:fill="auto"/>
          </w:tcPr>
          <w:p w:rsidR="007156B6" w:rsidRDefault="00930DB7">
            <w:pPr>
              <w:widowControl w:val="0"/>
              <w:jc w:val="both"/>
              <w:rPr>
                <w:sz w:val="16"/>
                <w:szCs w:val="21"/>
                <w:lang w:eastAsia="zh-CN"/>
              </w:rPr>
            </w:pPr>
            <w:r>
              <w:rPr>
                <w:rFonts w:hint="eastAsia"/>
                <w:sz w:val="16"/>
                <w:szCs w:val="21"/>
                <w:lang w:eastAsia="zh-CN"/>
              </w:rPr>
              <w:t>Case 2-3 (</w:t>
            </w:r>
            <w:r>
              <w:rPr>
                <w:sz w:val="16"/>
                <w:szCs w:val="21"/>
                <w:lang w:eastAsia="zh-CN"/>
              </w:rPr>
              <w:t>outside</w:t>
            </w:r>
            <w:r>
              <w:rPr>
                <w:rFonts w:hint="eastAsia"/>
                <w:sz w:val="16"/>
                <w:szCs w:val="21"/>
                <w:lang w:eastAsia="zh-CN"/>
              </w:rPr>
              <w:t xml:space="preserve"> topology, DL)</w:t>
            </w:r>
          </w:p>
          <w:p w:rsidR="007156B6" w:rsidRDefault="00930DB7">
            <w:pPr>
              <w:widowControl w:val="0"/>
              <w:jc w:val="both"/>
              <w:rPr>
                <w:sz w:val="16"/>
                <w:szCs w:val="21"/>
              </w:rPr>
            </w:pPr>
            <w:r>
              <w:rPr>
                <w:rFonts w:hint="eastAsia"/>
                <w:sz w:val="16"/>
                <w:szCs w:val="21"/>
                <w:lang w:eastAsia="zh-CN"/>
              </w:rPr>
              <w:t>Case 2-4 (</w:t>
            </w:r>
            <w:r>
              <w:rPr>
                <w:sz w:val="16"/>
                <w:szCs w:val="21"/>
                <w:lang w:eastAsia="zh-CN"/>
              </w:rPr>
              <w:t>outside</w:t>
            </w:r>
            <w:r>
              <w:rPr>
                <w:rFonts w:hint="eastAsia"/>
                <w:sz w:val="16"/>
                <w:szCs w:val="21"/>
                <w:lang w:eastAsia="zh-CN"/>
              </w:rPr>
              <w:t xml:space="preserve"> topology, UL)</w:t>
            </w:r>
          </w:p>
        </w:tc>
        <w:tc>
          <w:tcPr>
            <w:tcW w:w="424" w:type="pct"/>
            <w:shd w:val="clear" w:color="auto" w:fill="auto"/>
          </w:tcPr>
          <w:p w:rsidR="007156B6" w:rsidRDefault="00930DB7">
            <w:pPr>
              <w:widowControl w:val="0"/>
              <w:jc w:val="both"/>
              <w:rPr>
                <w:sz w:val="16"/>
                <w:szCs w:val="21"/>
              </w:rPr>
            </w:pPr>
            <w:r>
              <w:rPr>
                <w:sz w:val="16"/>
                <w:szCs w:val="21"/>
                <w:lang w:eastAsia="zh-CN"/>
              </w:rPr>
              <w:t>S</w:t>
            </w:r>
            <w:r>
              <w:rPr>
                <w:rFonts w:hint="eastAsia"/>
                <w:sz w:val="16"/>
                <w:szCs w:val="21"/>
                <w:lang w:eastAsia="zh-CN"/>
              </w:rPr>
              <w:t>ame as CW</w:t>
            </w:r>
          </w:p>
        </w:tc>
        <w:tc>
          <w:tcPr>
            <w:tcW w:w="514" w:type="pct"/>
            <w:shd w:val="clear" w:color="auto" w:fill="auto"/>
          </w:tcPr>
          <w:p w:rsidR="007156B6" w:rsidRDefault="007156B6">
            <w:pPr>
              <w:widowControl w:val="0"/>
              <w:jc w:val="both"/>
              <w:rPr>
                <w:color w:val="808080"/>
                <w:sz w:val="16"/>
                <w:szCs w:val="21"/>
                <w:lang w:val="fr-FR" w:eastAsia="zh-CN"/>
              </w:rPr>
            </w:pPr>
          </w:p>
        </w:tc>
      </w:tr>
      <w:tr w:rsidR="007156B6">
        <w:tc>
          <w:tcPr>
            <w:tcW w:w="420" w:type="pct"/>
            <w:shd w:val="clear" w:color="auto" w:fill="auto"/>
            <w:vAlign w:val="center"/>
          </w:tcPr>
          <w:p w:rsidR="007156B6" w:rsidRDefault="00930DB7">
            <w:pPr>
              <w:jc w:val="center"/>
              <w:rPr>
                <w:b/>
                <w:bCs/>
                <w:sz w:val="16"/>
                <w:szCs w:val="21"/>
                <w:u w:val="single"/>
                <w:lang w:eastAsia="zh-CN"/>
              </w:rPr>
            </w:pPr>
            <w:r>
              <w:rPr>
                <w:b/>
                <w:sz w:val="16"/>
                <w:szCs w:val="21"/>
                <w:lang w:eastAsia="zh-CN"/>
              </w:rPr>
              <w:lastRenderedPageBreak/>
              <w:t>D2T2-C</w:t>
            </w:r>
          </w:p>
        </w:tc>
        <w:tc>
          <w:tcPr>
            <w:tcW w:w="423" w:type="pct"/>
            <w:shd w:val="clear" w:color="auto" w:fill="auto"/>
            <w:vAlign w:val="center"/>
          </w:tcPr>
          <w:p w:rsidR="007156B6" w:rsidRDefault="00930DB7">
            <w:pPr>
              <w:jc w:val="center"/>
              <w:rPr>
                <w:sz w:val="16"/>
                <w:szCs w:val="21"/>
                <w:lang w:eastAsia="zh-CN"/>
              </w:rPr>
            </w:pPr>
            <w:r>
              <w:rPr>
                <w:sz w:val="16"/>
                <w:szCs w:val="21"/>
                <w:lang w:eastAsia="zh-CN"/>
              </w:rPr>
              <w:t>N</w:t>
            </w:r>
            <w:r>
              <w:rPr>
                <w:rFonts w:hint="eastAsia"/>
                <w:sz w:val="16"/>
                <w:szCs w:val="21"/>
                <w:lang w:eastAsia="zh-CN"/>
              </w:rPr>
              <w:t>o CW</w:t>
            </w:r>
          </w:p>
        </w:tc>
        <w:tc>
          <w:tcPr>
            <w:tcW w:w="1267" w:type="pct"/>
            <w:shd w:val="clear" w:color="auto" w:fill="auto"/>
            <w:vAlign w:val="center"/>
          </w:tcPr>
          <w:p w:rsidR="007156B6" w:rsidRDefault="00930DB7">
            <w:pPr>
              <w:jc w:val="center"/>
              <w:rPr>
                <w:sz w:val="16"/>
                <w:szCs w:val="21"/>
                <w:lang w:eastAsia="zh-CN"/>
              </w:rPr>
            </w:pPr>
            <w:r>
              <w:rPr>
                <w:noProof/>
                <w:sz w:val="16"/>
                <w:szCs w:val="21"/>
                <w:lang w:eastAsia="zh-CN"/>
              </w:rPr>
              <w:drawing>
                <wp:inline distT="0" distB="0" distL="114300" distR="114300">
                  <wp:extent cx="1049655" cy="327660"/>
                  <wp:effectExtent l="0" t="0" r="0" b="0"/>
                  <wp:docPr id="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0"/>
                          <pic:cNvPicPr>
                            <a:picLocks noChangeAspect="1"/>
                          </pic:cNvPicPr>
                        </pic:nvPicPr>
                        <pic:blipFill>
                          <a:blip r:embed="rId15"/>
                          <a:stretch>
                            <a:fillRect/>
                          </a:stretch>
                        </pic:blipFill>
                        <pic:spPr>
                          <a:xfrm>
                            <a:off x="0" y="0"/>
                            <a:ext cx="1049655" cy="327660"/>
                          </a:xfrm>
                          <a:prstGeom prst="rect">
                            <a:avLst/>
                          </a:prstGeom>
                          <a:noFill/>
                          <a:ln>
                            <a:noFill/>
                          </a:ln>
                        </pic:spPr>
                      </pic:pic>
                    </a:graphicData>
                  </a:graphic>
                </wp:inline>
              </w:drawing>
            </w:r>
          </w:p>
        </w:tc>
        <w:tc>
          <w:tcPr>
            <w:tcW w:w="956" w:type="pct"/>
            <w:shd w:val="clear" w:color="auto" w:fill="auto"/>
          </w:tcPr>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rsidR="007156B6" w:rsidRDefault="00930DB7">
            <w:pPr>
              <w:pStyle w:val="aff4"/>
              <w:widowControl w:val="0"/>
              <w:numPr>
                <w:ilvl w:val="0"/>
                <w:numId w:val="4"/>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54" w:type="pct"/>
            <w:shd w:val="clear" w:color="auto" w:fill="auto"/>
            <w:vAlign w:val="center"/>
          </w:tcPr>
          <w:p w:rsidR="007156B6" w:rsidRDefault="00930DB7">
            <w:pPr>
              <w:jc w:val="center"/>
              <w:rPr>
                <w:sz w:val="16"/>
                <w:szCs w:val="21"/>
              </w:rPr>
            </w:pPr>
            <w:r>
              <w:rPr>
                <w:sz w:val="16"/>
                <w:szCs w:val="21"/>
                <w:lang w:eastAsia="zh-CN"/>
              </w:rPr>
              <w:t>D</w:t>
            </w:r>
            <w:r>
              <w:rPr>
                <w:rFonts w:hint="eastAsia"/>
                <w:sz w:val="16"/>
                <w:szCs w:val="21"/>
                <w:lang w:eastAsia="zh-CN"/>
              </w:rPr>
              <w:t>evice 2b</w:t>
            </w:r>
          </w:p>
        </w:tc>
        <w:tc>
          <w:tcPr>
            <w:tcW w:w="424" w:type="pct"/>
            <w:shd w:val="clear" w:color="auto" w:fill="auto"/>
          </w:tcPr>
          <w:p w:rsidR="007156B6" w:rsidRDefault="00930DB7">
            <w:pPr>
              <w:rPr>
                <w:sz w:val="16"/>
                <w:szCs w:val="21"/>
              </w:rPr>
            </w:pPr>
            <w:r>
              <w:rPr>
                <w:rFonts w:hint="eastAsia"/>
                <w:sz w:val="16"/>
                <w:szCs w:val="21"/>
                <w:lang w:eastAsia="zh-CN"/>
              </w:rPr>
              <w:t>N/A</w:t>
            </w:r>
          </w:p>
        </w:tc>
        <w:tc>
          <w:tcPr>
            <w:tcW w:w="424" w:type="pct"/>
            <w:shd w:val="clear" w:color="auto" w:fill="auto"/>
          </w:tcPr>
          <w:p w:rsidR="007156B6" w:rsidRDefault="00930DB7">
            <w:pPr>
              <w:rPr>
                <w:sz w:val="16"/>
                <w:szCs w:val="21"/>
                <w:lang w:eastAsia="zh-CN"/>
              </w:rPr>
            </w:pPr>
            <w:r w:rsidRPr="00715CB2">
              <w:rPr>
                <w:rFonts w:hint="eastAsia"/>
                <w:sz w:val="16"/>
                <w:szCs w:val="21"/>
                <w:lang w:eastAsia="zh-CN"/>
              </w:rPr>
              <w:t>F</w:t>
            </w:r>
            <w:r w:rsidRPr="00715CB2">
              <w:rPr>
                <w:sz w:val="16"/>
                <w:szCs w:val="21"/>
                <w:lang w:eastAsia="zh-CN"/>
              </w:rPr>
              <w:t>FS</w:t>
            </w:r>
          </w:p>
          <w:p w:rsidR="007156B6" w:rsidRDefault="007156B6">
            <w:pPr>
              <w:rPr>
                <w:sz w:val="16"/>
                <w:szCs w:val="21"/>
                <w:highlight w:val="yellow"/>
                <w:lang w:eastAsia="zh-CN"/>
              </w:rPr>
            </w:pPr>
          </w:p>
        </w:tc>
        <w:tc>
          <w:tcPr>
            <w:tcW w:w="514" w:type="pct"/>
            <w:shd w:val="clear" w:color="auto" w:fill="auto"/>
          </w:tcPr>
          <w:p w:rsidR="007156B6" w:rsidRDefault="007156B6">
            <w:pPr>
              <w:rPr>
                <w:sz w:val="16"/>
                <w:szCs w:val="21"/>
                <w:lang w:eastAsia="zh-CN"/>
              </w:rPr>
            </w:pPr>
          </w:p>
        </w:tc>
      </w:tr>
      <w:tr w:rsidR="007156B6">
        <w:tc>
          <w:tcPr>
            <w:tcW w:w="4786" w:type="pct"/>
            <w:gridSpan w:val="8"/>
            <w:shd w:val="clear" w:color="auto" w:fill="auto"/>
          </w:tcPr>
          <w:p w:rsidR="007156B6" w:rsidRDefault="00930DB7">
            <w:pPr>
              <w:rPr>
                <w:sz w:val="16"/>
                <w:szCs w:val="21"/>
              </w:rPr>
            </w:pPr>
            <w:r>
              <w:rPr>
                <w:rFonts w:hint="eastAsia"/>
                <w:sz w:val="16"/>
                <w:szCs w:val="21"/>
                <w:lang w:eastAsia="zh-CN"/>
              </w:rPr>
              <w:t>N</w:t>
            </w:r>
            <w:r>
              <w:rPr>
                <w:sz w:val="16"/>
                <w:szCs w:val="21"/>
                <w:lang w:eastAsia="zh-CN"/>
              </w:rPr>
              <w:t xml:space="preserve">ote: this table is for the case where </w:t>
            </w:r>
            <w:r>
              <w:rPr>
                <w:rFonts w:hint="eastAsia"/>
                <w:sz w:val="16"/>
                <w:szCs w:val="21"/>
              </w:rPr>
              <w:t>D</w:t>
            </w:r>
            <w:r>
              <w:rPr>
                <w:sz w:val="16"/>
                <w:szCs w:val="21"/>
              </w:rPr>
              <w:t>2R is in the same spectrum as CW2D</w:t>
            </w:r>
            <w:r>
              <w:rPr>
                <w:rFonts w:hint="eastAsia"/>
                <w:sz w:val="16"/>
                <w:szCs w:val="21"/>
                <w:lang w:eastAsia="zh-CN"/>
              </w:rPr>
              <w:t>.</w:t>
            </w:r>
          </w:p>
        </w:tc>
      </w:tr>
    </w:tbl>
    <w:p w:rsidR="007156B6" w:rsidRDefault="007156B6">
      <w:pPr>
        <w:spacing w:after="120"/>
        <w:rPr>
          <w:bCs/>
          <w:lang w:val="en-US" w:eastAsia="zh-CN"/>
        </w:rPr>
      </w:pPr>
    </w:p>
    <w:p w:rsidR="007156B6" w:rsidRDefault="00930DB7">
      <w:pPr>
        <w:spacing w:after="120"/>
        <w:jc w:val="both"/>
        <w:rPr>
          <w:lang w:val="en-US" w:eastAsia="zh-CN"/>
        </w:rPr>
      </w:pPr>
      <w:r>
        <w:rPr>
          <w:rFonts w:hint="eastAsia"/>
          <w:lang w:val="en-US" w:eastAsia="zh-CN"/>
        </w:rPr>
        <w:t xml:space="preserve">In terms </w:t>
      </w:r>
      <w:r>
        <w:rPr>
          <w:rFonts w:hint="eastAsia"/>
          <w:lang w:val="en-US" w:eastAsia="zh-CN"/>
        </w:rPr>
        <w:t>of</w:t>
      </w:r>
      <w:r>
        <w:rPr>
          <w:lang w:val="en-US" w:eastAsia="zh-CN"/>
        </w:rPr>
        <w:t> </w:t>
      </w:r>
      <w:r>
        <w:rPr>
          <w:rFonts w:hint="eastAsia"/>
          <w:lang w:val="en-US" w:eastAsia="zh-CN"/>
        </w:rPr>
        <w:t>scenario and topology, we think that the coverage evaluation should contain D1T1-A1/A2/B/C and D2T2-A2/B/C. For</w:t>
      </w:r>
      <w:r>
        <w:rPr>
          <w:lang w:val="en-US" w:eastAsia="zh-CN"/>
        </w:rPr>
        <w:t xml:space="preserve"> scenario D2T2-A1, the implementation and coordination will be complicated with two intermediate UEs, which is suggested to be considered as low priority. </w:t>
      </w:r>
    </w:p>
    <w:p w:rsidR="007156B6" w:rsidRDefault="00930DB7">
      <w:pPr>
        <w:spacing w:after="120"/>
        <w:jc w:val="both"/>
        <w:rPr>
          <w:b/>
          <w:bCs/>
          <w:i/>
          <w:iCs/>
          <w:lang w:val="en-US" w:eastAsia="zh-CN"/>
        </w:rPr>
      </w:pPr>
      <w:r>
        <w:rPr>
          <w:rFonts w:hint="eastAsia"/>
          <w:b/>
          <w:bCs/>
          <w:i/>
          <w:iCs/>
          <w:lang w:val="en-US" w:eastAsia="zh-CN"/>
        </w:rPr>
        <w:t>Proposal 1: The following deployment scenarios should be evaluated for Ambient IoT coverage.</w:t>
      </w:r>
    </w:p>
    <w:p w:rsidR="007156B6" w:rsidRDefault="00930DB7">
      <w:pPr>
        <w:numPr>
          <w:ilvl w:val="0"/>
          <w:numId w:val="3"/>
        </w:numPr>
        <w:spacing w:after="120"/>
        <w:jc w:val="both"/>
        <w:rPr>
          <w:b/>
          <w:bCs/>
          <w:i/>
          <w:iCs/>
          <w:lang w:val="en-US" w:eastAsia="zh-CN"/>
        </w:rPr>
      </w:pPr>
      <w:r>
        <w:rPr>
          <w:rFonts w:hint="eastAsia"/>
          <w:b/>
          <w:bCs/>
          <w:i/>
          <w:iCs/>
          <w:lang w:val="en-US" w:eastAsia="zh-CN"/>
        </w:rPr>
        <w:t>D1T1-A1</w:t>
      </w:r>
      <w:r>
        <w:rPr>
          <w:rFonts w:hint="eastAsia"/>
          <w:b/>
          <w:bCs/>
          <w:i/>
          <w:iCs/>
          <w:lang w:val="en-US" w:eastAsia="zh-CN"/>
        </w:rPr>
        <w:t>/A2/B/C and D2T2-A2/B/C</w:t>
      </w:r>
    </w:p>
    <w:p w:rsidR="007156B6" w:rsidRDefault="00930DB7">
      <w:pPr>
        <w:spacing w:after="120"/>
        <w:jc w:val="both"/>
        <w:rPr>
          <w:lang w:val="en-US" w:eastAsia="zh-CN"/>
        </w:rPr>
      </w:pPr>
      <w:r>
        <w:rPr>
          <w:rFonts w:hint="eastAsia"/>
          <w:lang w:val="en-US" w:eastAsia="zh-CN"/>
        </w:rPr>
        <w:t>Re</w:t>
      </w:r>
      <w:r>
        <w:rPr>
          <w:lang w:val="en-US" w:eastAsia="zh-CN"/>
        </w:rPr>
        <w:t>garding the spectrum usage in D1T1 and D2T2, the following agreements were made in RAN4#110bis meeting [3].</w:t>
      </w:r>
    </w:p>
    <w:tbl>
      <w:tblPr>
        <w:tblStyle w:val="afc"/>
        <w:tblW w:w="0" w:type="auto"/>
        <w:tblLook w:val="04A0" w:firstRow="1" w:lastRow="0" w:firstColumn="1" w:lastColumn="0" w:noHBand="0" w:noVBand="1"/>
      </w:tblPr>
      <w:tblGrid>
        <w:gridCol w:w="10296"/>
      </w:tblGrid>
      <w:tr w:rsidR="007156B6">
        <w:tc>
          <w:tcPr>
            <w:tcW w:w="10296" w:type="dxa"/>
          </w:tcPr>
          <w:p w:rsidR="007156B6" w:rsidRDefault="00930DB7">
            <w:pPr>
              <w:spacing w:after="120"/>
              <w:rPr>
                <w:b/>
                <w:bCs/>
              </w:rPr>
            </w:pPr>
            <w:r>
              <w:rPr>
                <w:rFonts w:hint="eastAsia"/>
                <w:b/>
                <w:bCs/>
              </w:rPr>
              <w:t>A</w:t>
            </w:r>
            <w:r>
              <w:rPr>
                <w:b/>
                <w:bCs/>
              </w:rPr>
              <w:t xml:space="preserve">greement: </w:t>
            </w:r>
          </w:p>
          <w:p w:rsidR="007156B6" w:rsidRDefault="00930DB7">
            <w:pPr>
              <w:pStyle w:val="ListParagraph1"/>
              <w:numPr>
                <w:ilvl w:val="0"/>
                <w:numId w:val="5"/>
              </w:numPr>
              <w:spacing w:before="0" w:beforeAutospacing="0" w:after="120"/>
              <w:ind w:left="812" w:firstLineChars="0"/>
              <w:rPr>
                <w:rFonts w:eastAsia="等线"/>
                <w:sz w:val="20"/>
                <w:szCs w:val="20"/>
              </w:rPr>
            </w:pPr>
            <w:r>
              <w:rPr>
                <w:rFonts w:eastAsia="等线"/>
                <w:sz w:val="20"/>
                <w:szCs w:val="20"/>
              </w:rPr>
              <w:t xml:space="preserve">FFS on whether to </w:t>
            </w:r>
            <w:r>
              <w:rPr>
                <w:rFonts w:eastAsia="等线" w:hint="eastAsia"/>
                <w:sz w:val="20"/>
                <w:szCs w:val="20"/>
              </w:rPr>
              <w:t>prioritize FDD DL spectrum for R2D for D1T1</w:t>
            </w:r>
            <w:r>
              <w:rPr>
                <w:rFonts w:eastAsia="等线"/>
                <w:sz w:val="20"/>
                <w:szCs w:val="20"/>
              </w:rPr>
              <w:t xml:space="preserve"> for co-existence evaluation.</w:t>
            </w:r>
          </w:p>
          <w:p w:rsidR="007156B6" w:rsidRDefault="00930DB7">
            <w:pPr>
              <w:spacing w:after="120"/>
              <w:rPr>
                <w:b/>
                <w:bCs/>
                <w:sz w:val="21"/>
                <w:szCs w:val="21"/>
              </w:rPr>
            </w:pPr>
            <w:r>
              <w:rPr>
                <w:rFonts w:hint="eastAsia"/>
                <w:b/>
                <w:bCs/>
              </w:rPr>
              <w:t>A</w:t>
            </w:r>
            <w:r>
              <w:rPr>
                <w:b/>
                <w:bCs/>
              </w:rPr>
              <w:t>greement:</w:t>
            </w:r>
          </w:p>
          <w:p w:rsidR="007156B6" w:rsidRDefault="00930DB7">
            <w:pPr>
              <w:pStyle w:val="ListParagraph1"/>
              <w:numPr>
                <w:ilvl w:val="0"/>
                <w:numId w:val="5"/>
              </w:numPr>
              <w:spacing w:before="0" w:beforeAutospacing="0" w:after="120"/>
              <w:ind w:left="812" w:firstLineChars="0"/>
              <w:rPr>
                <w:rFonts w:eastAsia="+mn-ea"/>
                <w:color w:val="000000"/>
                <w:kern w:val="24"/>
                <w:sz w:val="20"/>
                <w:szCs w:val="20"/>
              </w:rPr>
            </w:pPr>
            <w:r>
              <w:rPr>
                <w:rFonts w:eastAsia="+mn-ea"/>
                <w:color w:val="000000"/>
                <w:kern w:val="24"/>
                <w:sz w:val="20"/>
                <w:szCs w:val="20"/>
              </w:rPr>
              <w:t xml:space="preserve">For the </w:t>
            </w:r>
            <w:r>
              <w:rPr>
                <w:rFonts w:eastAsia="+mn-ea"/>
                <w:color w:val="000000"/>
                <w:kern w:val="24"/>
                <w:sz w:val="20"/>
                <w:szCs w:val="20"/>
              </w:rPr>
              <w:t>case that D2R backscattering is transmitted in the same carrier as CW for D2R backscattering, consider the following for co-existence evaluation</w:t>
            </w:r>
          </w:p>
          <w:p w:rsidR="007156B6" w:rsidRDefault="00930DB7">
            <w:pPr>
              <w:pStyle w:val="ListParagraph1"/>
              <w:numPr>
                <w:ilvl w:val="1"/>
                <w:numId w:val="6"/>
              </w:numPr>
              <w:spacing w:before="0" w:beforeAutospacing="0" w:after="120"/>
              <w:ind w:left="1160" w:firstLineChars="0"/>
              <w:rPr>
                <w:rFonts w:eastAsia="等线"/>
                <w:sz w:val="20"/>
                <w:szCs w:val="20"/>
              </w:rPr>
            </w:pPr>
            <w:r>
              <w:rPr>
                <w:rFonts w:eastAsia="等线"/>
                <w:sz w:val="20"/>
                <w:szCs w:val="20"/>
              </w:rPr>
              <w:t>CW transmits in either UL or DL spectrum</w:t>
            </w:r>
          </w:p>
          <w:p w:rsidR="007156B6" w:rsidRDefault="00930DB7">
            <w:pPr>
              <w:pStyle w:val="ListParagraph1"/>
              <w:numPr>
                <w:ilvl w:val="1"/>
                <w:numId w:val="6"/>
              </w:numPr>
              <w:spacing w:before="0" w:beforeAutospacing="0" w:after="120"/>
              <w:ind w:left="1160" w:firstLineChars="0"/>
              <w:rPr>
                <w:rFonts w:eastAsia="等线"/>
                <w:sz w:val="20"/>
                <w:szCs w:val="20"/>
              </w:rPr>
            </w:pPr>
            <w:r>
              <w:rPr>
                <w:rFonts w:eastAsia="等线"/>
                <w:sz w:val="20"/>
                <w:szCs w:val="20"/>
              </w:rPr>
              <w:t>F</w:t>
            </w:r>
            <w:r>
              <w:rPr>
                <w:rFonts w:eastAsia="等线"/>
                <w:sz w:val="20"/>
                <w:szCs w:val="20"/>
              </w:rPr>
              <w:t>FS on inside topology and outside topology.</w:t>
            </w:r>
          </w:p>
          <w:p w:rsidR="007156B6" w:rsidRDefault="00930DB7">
            <w:pPr>
              <w:spacing w:after="120"/>
              <w:rPr>
                <w:b/>
                <w:bCs/>
              </w:rPr>
            </w:pPr>
            <w:r>
              <w:rPr>
                <w:rFonts w:hint="eastAsia"/>
                <w:b/>
                <w:bCs/>
              </w:rPr>
              <w:t>A</w:t>
            </w:r>
            <w:r>
              <w:rPr>
                <w:b/>
                <w:bCs/>
              </w:rPr>
              <w:t>greement:</w:t>
            </w:r>
            <w:r>
              <w:rPr>
                <w:rFonts w:hint="eastAsia"/>
                <w:b/>
                <w:bCs/>
              </w:rPr>
              <w:t xml:space="preserve"> </w:t>
            </w:r>
          </w:p>
          <w:p w:rsidR="007156B6" w:rsidRDefault="00930DB7">
            <w:pPr>
              <w:pStyle w:val="ListParagraph1"/>
              <w:numPr>
                <w:ilvl w:val="0"/>
                <w:numId w:val="7"/>
              </w:numPr>
              <w:spacing w:before="0" w:beforeAutospacing="0" w:after="120"/>
              <w:ind w:left="800" w:firstLineChars="0"/>
              <w:rPr>
                <w:rFonts w:eastAsia="+mn-ea"/>
                <w:color w:val="000000"/>
                <w:kern w:val="24"/>
                <w:sz w:val="20"/>
                <w:szCs w:val="20"/>
              </w:rPr>
            </w:pPr>
            <w:r>
              <w:rPr>
                <w:color w:val="000000"/>
                <w:kern w:val="24"/>
                <w:sz w:val="20"/>
                <w:szCs w:val="20"/>
              </w:rPr>
              <w:t xml:space="preserve">Use FDD UL </w:t>
            </w:r>
            <w:r>
              <w:rPr>
                <w:color w:val="000000"/>
                <w:kern w:val="24"/>
                <w:sz w:val="20"/>
                <w:szCs w:val="20"/>
              </w:rPr>
              <w:t>spectrum for R2D in D2T2.</w:t>
            </w:r>
          </w:p>
          <w:p w:rsidR="007156B6" w:rsidRDefault="00930DB7">
            <w:pPr>
              <w:spacing w:after="120"/>
              <w:rPr>
                <w:b/>
                <w:bCs/>
              </w:rPr>
            </w:pPr>
            <w:r>
              <w:rPr>
                <w:rFonts w:hint="eastAsia"/>
                <w:b/>
                <w:bCs/>
              </w:rPr>
              <w:t>A</w:t>
            </w:r>
            <w:r>
              <w:rPr>
                <w:b/>
                <w:bCs/>
              </w:rPr>
              <w:t xml:space="preserve">greement: </w:t>
            </w:r>
          </w:p>
          <w:p w:rsidR="007156B6" w:rsidRDefault="00930DB7">
            <w:pPr>
              <w:pStyle w:val="ListParagraph1"/>
              <w:numPr>
                <w:ilvl w:val="0"/>
                <w:numId w:val="7"/>
              </w:numPr>
              <w:spacing w:before="0" w:beforeAutospacing="0" w:after="120"/>
              <w:ind w:left="800" w:firstLineChars="0"/>
              <w:rPr>
                <w:rFonts w:eastAsia="等线"/>
                <w:sz w:val="20"/>
                <w:szCs w:val="20"/>
              </w:rPr>
            </w:pPr>
            <w:r>
              <w:rPr>
                <w:rFonts w:eastAsia="+mn-ea"/>
                <w:color w:val="000000"/>
                <w:kern w:val="24"/>
                <w:sz w:val="20"/>
                <w:szCs w:val="20"/>
              </w:rPr>
              <w:t>For the case that D2R backscattering is transmitted in the same carrier as CW for D2R backscattering</w:t>
            </w:r>
          </w:p>
          <w:p w:rsidR="007156B6" w:rsidRDefault="00930DB7">
            <w:pPr>
              <w:pStyle w:val="ListParagraph1"/>
              <w:numPr>
                <w:ilvl w:val="1"/>
                <w:numId w:val="6"/>
              </w:numPr>
              <w:spacing w:before="0" w:beforeAutospacing="0" w:after="120"/>
              <w:ind w:left="1160" w:firstLineChars="0"/>
              <w:rPr>
                <w:rFonts w:eastAsia="等线"/>
                <w:sz w:val="20"/>
                <w:szCs w:val="20"/>
              </w:rPr>
            </w:pPr>
            <w:r>
              <w:rPr>
                <w:rFonts w:eastAsia="等线"/>
                <w:sz w:val="20"/>
                <w:szCs w:val="20"/>
              </w:rPr>
              <w:t>Use UL spectrum as the starting point for co-existence evaluation.</w:t>
            </w:r>
          </w:p>
          <w:p w:rsidR="007156B6" w:rsidRDefault="00930DB7">
            <w:pPr>
              <w:pStyle w:val="ListParagraph1"/>
              <w:numPr>
                <w:ilvl w:val="1"/>
                <w:numId w:val="6"/>
              </w:numPr>
              <w:spacing w:before="0" w:beforeAutospacing="0" w:after="120"/>
              <w:ind w:left="1160" w:firstLineChars="0"/>
              <w:rPr>
                <w:rFonts w:eastAsia="等线"/>
                <w:sz w:val="20"/>
                <w:szCs w:val="20"/>
              </w:rPr>
            </w:pPr>
            <w:r>
              <w:rPr>
                <w:rFonts w:eastAsia="等线"/>
                <w:sz w:val="20"/>
                <w:szCs w:val="20"/>
              </w:rPr>
              <w:t>I</w:t>
            </w:r>
            <w:r>
              <w:rPr>
                <w:rFonts w:eastAsia="等线"/>
                <w:sz w:val="20"/>
                <w:szCs w:val="20"/>
              </w:rPr>
              <w:t>t won’t preclude the use of DL for backscattering</w:t>
            </w:r>
            <w:r>
              <w:rPr>
                <w:rFonts w:eastAsia="等线"/>
                <w:sz w:val="20"/>
                <w:szCs w:val="20"/>
              </w:rPr>
              <w:t xml:space="preserve"> transmission.</w:t>
            </w:r>
          </w:p>
          <w:p w:rsidR="007156B6" w:rsidRDefault="00930DB7">
            <w:pPr>
              <w:pStyle w:val="ListParagraph1"/>
              <w:numPr>
                <w:ilvl w:val="1"/>
                <w:numId w:val="6"/>
              </w:numPr>
              <w:spacing w:before="0" w:beforeAutospacing="0" w:after="120"/>
              <w:ind w:left="1160" w:firstLineChars="0"/>
              <w:rPr>
                <w:rFonts w:eastAsia="等线"/>
                <w:sz w:val="20"/>
                <w:szCs w:val="20"/>
              </w:rPr>
            </w:pPr>
            <w:r>
              <w:rPr>
                <w:rFonts w:eastAsia="等线"/>
                <w:sz w:val="20"/>
                <w:szCs w:val="20"/>
              </w:rPr>
              <w:t>FFS on the minimum distance between the intermediate UE and A-IoT device</w:t>
            </w:r>
          </w:p>
        </w:tc>
      </w:tr>
    </w:tbl>
    <w:p w:rsidR="007156B6" w:rsidRDefault="007156B6">
      <w:pPr>
        <w:spacing w:after="120"/>
        <w:jc w:val="both"/>
        <w:rPr>
          <w:lang w:val="en-US" w:eastAsia="zh-CN"/>
        </w:rPr>
      </w:pPr>
    </w:p>
    <w:p w:rsidR="007156B6" w:rsidRDefault="00930DB7">
      <w:pPr>
        <w:spacing w:after="120"/>
        <w:jc w:val="both"/>
        <w:rPr>
          <w:lang w:val="en-US" w:eastAsia="zh-CN"/>
        </w:rPr>
      </w:pPr>
      <w:r>
        <w:rPr>
          <w:rFonts w:hint="eastAsia"/>
          <w:lang w:val="en-US" w:eastAsia="zh-CN"/>
        </w:rPr>
        <w:t>C</w:t>
      </w:r>
      <w:r>
        <w:rPr>
          <w:lang w:val="en-US" w:eastAsia="zh-CN"/>
        </w:rPr>
        <w:t xml:space="preserve">onsidering the main factor in determining the spectrum used by Ambient </w:t>
      </w:r>
      <w:r>
        <w:rPr>
          <w:rFonts w:hint="eastAsia"/>
          <w:lang w:val="en-US" w:eastAsia="zh-CN"/>
        </w:rPr>
        <w:t>I</w:t>
      </w:r>
      <w:r>
        <w:rPr>
          <w:lang w:val="en-US" w:eastAsia="zh-CN"/>
        </w:rPr>
        <w:t>oT is the interference between NR, which will be analyzed in RAN4 co-existence evaluation</w:t>
      </w:r>
      <w:r>
        <w:rPr>
          <w:rFonts w:hint="eastAsia"/>
          <w:lang w:val="en-US" w:eastAsia="zh-CN"/>
        </w:rPr>
        <w:t>, t</w:t>
      </w:r>
      <w:r>
        <w:rPr>
          <w:lang w:val="en-US" w:eastAsia="zh-CN"/>
        </w:rPr>
        <w:t>h</w:t>
      </w:r>
      <w:r>
        <w:rPr>
          <w:lang w:val="en-US" w:eastAsia="zh-CN"/>
        </w:rPr>
        <w:t xml:space="preserve">e RAN4 agreements of spectrum usage can be taken as </w:t>
      </w:r>
      <w:r>
        <w:rPr>
          <w:rFonts w:hint="eastAsia"/>
          <w:lang w:val="en-US" w:eastAsia="zh-CN"/>
        </w:rPr>
        <w:t xml:space="preserve">a </w:t>
      </w:r>
      <w:r>
        <w:rPr>
          <w:lang w:val="en-US" w:eastAsia="zh-CN"/>
        </w:rPr>
        <w:t xml:space="preserve">starting point for coverage evaluation. </w:t>
      </w:r>
      <w:r>
        <w:rPr>
          <w:rFonts w:hint="eastAsia"/>
          <w:lang w:val="en-US" w:eastAsia="zh-CN"/>
        </w:rPr>
        <w:t>T</w:t>
      </w:r>
      <w:r>
        <w:rPr>
          <w:lang w:val="en-US" w:eastAsia="zh-CN"/>
        </w:rPr>
        <w:t xml:space="preserve">herefore, </w:t>
      </w:r>
      <w:r>
        <w:rPr>
          <w:lang w:val="en-US" w:eastAsia="zh-CN"/>
        </w:rPr>
        <w:t>R2D</w:t>
      </w:r>
      <w:r>
        <w:rPr>
          <w:rFonts w:hint="eastAsia"/>
          <w:lang w:val="en-US" w:eastAsia="zh-CN"/>
        </w:rPr>
        <w:t>, CW and D2R</w:t>
      </w:r>
      <w:r>
        <w:rPr>
          <w:lang w:val="en-US" w:eastAsia="zh-CN"/>
        </w:rPr>
        <w:t xml:space="preserve"> transmission</w:t>
      </w:r>
      <w:r>
        <w:rPr>
          <w:rFonts w:hint="eastAsia"/>
          <w:lang w:val="en-US" w:eastAsia="zh-CN"/>
        </w:rPr>
        <w:t xml:space="preserve"> in </w:t>
      </w:r>
      <w:r>
        <w:rPr>
          <w:lang w:val="en-US" w:eastAsia="zh-CN"/>
        </w:rPr>
        <w:t xml:space="preserve">FDD </w:t>
      </w:r>
      <w:r>
        <w:rPr>
          <w:rFonts w:hint="eastAsia"/>
          <w:lang w:val="en-US" w:eastAsia="zh-CN"/>
        </w:rPr>
        <w:t>U</w:t>
      </w:r>
      <w:r>
        <w:rPr>
          <w:lang w:val="en-US" w:eastAsia="zh-CN"/>
        </w:rPr>
        <w:t>L</w:t>
      </w:r>
      <w:r>
        <w:rPr>
          <w:rFonts w:hint="eastAsia"/>
          <w:lang w:val="en-US" w:eastAsia="zh-CN"/>
        </w:rPr>
        <w:t>/D</w:t>
      </w:r>
      <w:r>
        <w:rPr>
          <w:lang w:val="en-US" w:eastAsia="zh-CN"/>
        </w:rPr>
        <w:t xml:space="preserve">L </w:t>
      </w:r>
      <w:bookmarkStart w:id="7" w:name="OLE_LINK7"/>
      <w:r>
        <w:rPr>
          <w:lang w:val="en-US" w:eastAsia="zh-CN"/>
        </w:rPr>
        <w:t xml:space="preserve">spectrum </w:t>
      </w:r>
      <w:bookmarkEnd w:id="7"/>
      <w:r>
        <w:rPr>
          <w:lang w:val="en-US" w:eastAsia="zh-CN"/>
        </w:rPr>
        <w:t xml:space="preserve">can be evaluated for D1T1. </w:t>
      </w:r>
    </w:p>
    <w:p w:rsidR="007156B6" w:rsidRDefault="00930DB7">
      <w:pPr>
        <w:spacing w:after="120"/>
        <w:jc w:val="both"/>
        <w:rPr>
          <w:b/>
          <w:bCs/>
          <w:i/>
          <w:iCs/>
          <w:lang w:val="en-US" w:eastAsia="zh-CN"/>
        </w:rPr>
      </w:pPr>
      <w:r>
        <w:rPr>
          <w:rFonts w:hint="eastAsia"/>
          <w:b/>
          <w:bCs/>
          <w:i/>
          <w:iCs/>
          <w:lang w:val="en-US" w:eastAsia="zh-CN"/>
        </w:rPr>
        <w:t xml:space="preserve">Proposal 2: The following </w:t>
      </w:r>
      <w:r>
        <w:rPr>
          <w:b/>
          <w:bCs/>
          <w:i/>
          <w:iCs/>
          <w:lang w:val="en-US" w:eastAsia="zh-CN"/>
        </w:rPr>
        <w:t>spectrum usage</w:t>
      </w:r>
      <w:r>
        <w:rPr>
          <w:rFonts w:hint="eastAsia"/>
          <w:b/>
          <w:bCs/>
          <w:i/>
          <w:iCs/>
          <w:lang w:val="en-US" w:eastAsia="zh-CN"/>
        </w:rPr>
        <w:t xml:space="preserve"> </w:t>
      </w:r>
      <w:r>
        <w:rPr>
          <w:b/>
          <w:bCs/>
          <w:i/>
          <w:iCs/>
          <w:lang w:val="en-US" w:eastAsia="zh-CN"/>
        </w:rPr>
        <w:t xml:space="preserve">is suggested </w:t>
      </w:r>
      <w:r>
        <w:rPr>
          <w:rFonts w:hint="eastAsia"/>
          <w:b/>
          <w:bCs/>
          <w:i/>
          <w:iCs/>
          <w:lang w:val="en-US" w:eastAsia="zh-CN"/>
        </w:rPr>
        <w:t>for Ambient IoT c</w:t>
      </w:r>
      <w:r>
        <w:rPr>
          <w:rFonts w:hint="eastAsia"/>
          <w:b/>
          <w:bCs/>
          <w:i/>
          <w:iCs/>
          <w:lang w:val="en-US" w:eastAsia="zh-CN"/>
        </w:rPr>
        <w:t>overage</w:t>
      </w:r>
      <w:r>
        <w:rPr>
          <w:b/>
          <w:bCs/>
          <w:i/>
          <w:iCs/>
          <w:lang w:val="en-US" w:eastAsia="zh-CN"/>
        </w:rPr>
        <w:t xml:space="preserve"> evaluation:</w:t>
      </w:r>
    </w:p>
    <w:p w:rsidR="007156B6" w:rsidRDefault="00930DB7">
      <w:pPr>
        <w:numPr>
          <w:ilvl w:val="0"/>
          <w:numId w:val="3"/>
        </w:numPr>
        <w:spacing w:after="120"/>
        <w:jc w:val="both"/>
        <w:rPr>
          <w:b/>
          <w:bCs/>
          <w:i/>
          <w:iCs/>
          <w:lang w:val="en-US" w:eastAsia="zh-CN"/>
        </w:rPr>
      </w:pPr>
      <w:r>
        <w:rPr>
          <w:b/>
          <w:bCs/>
          <w:i/>
          <w:iCs/>
          <w:lang w:val="en-US" w:eastAsia="zh-CN"/>
        </w:rPr>
        <w:t xml:space="preserve">D1T1: </w:t>
      </w:r>
      <w:r>
        <w:rPr>
          <w:b/>
          <w:bCs/>
          <w:i/>
          <w:iCs/>
          <w:lang w:val="en-US" w:eastAsia="zh-CN"/>
        </w:rPr>
        <w:t>Use FDD UL/DL spectrum for R2D, CW and D2R transmission;</w:t>
      </w:r>
    </w:p>
    <w:p w:rsidR="007156B6" w:rsidRDefault="00930DB7">
      <w:pPr>
        <w:numPr>
          <w:ilvl w:val="0"/>
          <w:numId w:val="3"/>
        </w:numPr>
        <w:spacing w:after="120"/>
        <w:jc w:val="both"/>
        <w:rPr>
          <w:b/>
          <w:bCs/>
          <w:i/>
          <w:iCs/>
          <w:lang w:val="en-US" w:eastAsia="zh-CN"/>
        </w:rPr>
      </w:pPr>
      <w:r>
        <w:rPr>
          <w:rFonts w:hint="eastAsia"/>
          <w:b/>
          <w:bCs/>
          <w:i/>
          <w:iCs/>
          <w:lang w:val="en-US" w:eastAsia="zh-CN"/>
        </w:rPr>
        <w:t>D</w:t>
      </w:r>
      <w:r>
        <w:rPr>
          <w:b/>
          <w:bCs/>
          <w:i/>
          <w:iCs/>
          <w:lang w:val="en-US" w:eastAsia="zh-CN"/>
        </w:rPr>
        <w:t xml:space="preserve">2T2: </w:t>
      </w:r>
      <w:r>
        <w:rPr>
          <w:b/>
          <w:bCs/>
          <w:i/>
          <w:iCs/>
          <w:lang w:val="en-US" w:eastAsia="zh-CN"/>
        </w:rPr>
        <w:t>Use FDD UL spectrum for R2D, CW and D2R transmission</w:t>
      </w:r>
    </w:p>
    <w:p w:rsidR="007156B6" w:rsidRDefault="00930DB7">
      <w:pPr>
        <w:spacing w:after="120"/>
        <w:jc w:val="both"/>
        <w:rPr>
          <w:lang w:val="en-US" w:eastAsia="zh-CN"/>
        </w:rPr>
      </w:pPr>
      <w:r>
        <w:rPr>
          <w:rFonts w:hint="eastAsia"/>
          <w:lang w:val="en-US" w:eastAsia="zh-CN"/>
        </w:rPr>
        <w:t xml:space="preserve">Regarding pathloss model, it has been agreed that D2R and R2D links use </w:t>
      </w:r>
      <w:proofErr w:type="spellStart"/>
      <w:r>
        <w:rPr>
          <w:rFonts w:hint="eastAsia"/>
          <w:lang w:val="en-US" w:eastAsia="zh-CN"/>
        </w:rPr>
        <w:t>InF</w:t>
      </w:r>
      <w:proofErr w:type="spellEnd"/>
      <w:r>
        <w:rPr>
          <w:rFonts w:hint="eastAsia"/>
          <w:lang w:val="en-US" w:eastAsia="zh-CN"/>
        </w:rPr>
        <w:t xml:space="preserve">-DH NLOS model for D1T1 and InF-R2D NLOS or </w:t>
      </w:r>
      <w:proofErr w:type="spellStart"/>
      <w:r>
        <w:rPr>
          <w:rFonts w:hint="eastAsia"/>
          <w:lang w:val="en-US" w:eastAsia="zh-CN"/>
        </w:rPr>
        <w:t>InH</w:t>
      </w:r>
      <w:proofErr w:type="spellEnd"/>
      <w:r>
        <w:rPr>
          <w:rFonts w:hint="eastAsia"/>
          <w:lang w:val="en-US" w:eastAsia="zh-CN"/>
        </w:rPr>
        <w:t>-Office LOS model for D2T2. Considering the following three requirements, it is necessary to determine the pathloss model for CW2D lin</w:t>
      </w:r>
      <w:r>
        <w:rPr>
          <w:rFonts w:hint="eastAsia"/>
          <w:lang w:val="en-US" w:eastAsia="zh-CN"/>
        </w:rPr>
        <w:t xml:space="preserve">k. </w:t>
      </w:r>
    </w:p>
    <w:p w:rsidR="007156B6" w:rsidRDefault="00930DB7">
      <w:pPr>
        <w:numPr>
          <w:ilvl w:val="0"/>
          <w:numId w:val="3"/>
        </w:numPr>
        <w:spacing w:after="120"/>
        <w:jc w:val="both"/>
        <w:rPr>
          <w:lang w:val="en-US" w:eastAsia="zh-CN"/>
        </w:rPr>
      </w:pPr>
      <w:r>
        <w:rPr>
          <w:rFonts w:hint="eastAsia"/>
          <w:lang w:val="en-US" w:eastAsia="zh-CN"/>
        </w:rPr>
        <w:t>Coverage evaluation of the RF-EH link for some scenarios (such as D1T1-A1/A2)</w:t>
      </w:r>
    </w:p>
    <w:p w:rsidR="007156B6" w:rsidRDefault="00930DB7">
      <w:pPr>
        <w:numPr>
          <w:ilvl w:val="0"/>
          <w:numId w:val="3"/>
        </w:numPr>
        <w:spacing w:after="120"/>
        <w:jc w:val="both"/>
        <w:rPr>
          <w:lang w:val="en-US" w:eastAsia="zh-CN"/>
        </w:rPr>
      </w:pPr>
      <w:r>
        <w:rPr>
          <w:rFonts w:hint="eastAsia"/>
          <w:lang w:val="en-US" w:eastAsia="zh-CN"/>
        </w:rPr>
        <w:t>Interference evaluation related to CW</w:t>
      </w:r>
    </w:p>
    <w:p w:rsidR="007156B6" w:rsidRDefault="00930DB7">
      <w:pPr>
        <w:numPr>
          <w:ilvl w:val="0"/>
          <w:numId w:val="3"/>
        </w:numPr>
        <w:spacing w:after="120"/>
        <w:jc w:val="both"/>
        <w:rPr>
          <w:lang w:val="en-US" w:eastAsia="zh-CN"/>
        </w:rPr>
      </w:pPr>
      <w:r>
        <w:rPr>
          <w:rFonts w:hint="eastAsia"/>
          <w:lang w:val="en-US" w:eastAsia="zh-CN"/>
        </w:rPr>
        <w:t xml:space="preserve">The device Tx power assumption for D1T1-B and D2T2-B </w:t>
      </w:r>
    </w:p>
    <w:p w:rsidR="007156B6" w:rsidRDefault="00930DB7">
      <w:pPr>
        <w:spacing w:after="120"/>
        <w:jc w:val="both"/>
        <w:rPr>
          <w:lang w:val="en-US" w:eastAsia="zh-CN"/>
        </w:rPr>
      </w:pPr>
      <w:r>
        <w:rPr>
          <w:lang w:val="en-US" w:eastAsia="zh-CN"/>
        </w:rPr>
        <w:t xml:space="preserve">The CW node can be deployed inside or outside topology, which may result in </w:t>
      </w:r>
      <w:r>
        <w:rPr>
          <w:lang w:val="en-US" w:eastAsia="zh-CN"/>
        </w:rPr>
        <w:t>different pathloss models. To simplify the evaluation</w:t>
      </w:r>
      <w:r>
        <w:rPr>
          <w:rFonts w:hint="eastAsia"/>
          <w:lang w:val="en-US" w:eastAsia="zh-CN"/>
        </w:rPr>
        <w:t xml:space="preserve">, the pathloss model of CW2D can be assumed to be consistent with that of R2D and D2R.  </w:t>
      </w:r>
    </w:p>
    <w:p w:rsidR="007156B6" w:rsidRDefault="00930DB7">
      <w:pPr>
        <w:spacing w:after="120"/>
        <w:rPr>
          <w:b/>
          <w:bCs/>
          <w:i/>
          <w:iCs/>
          <w:lang w:val="en-US" w:eastAsia="zh-CN"/>
        </w:rPr>
      </w:pPr>
      <w:r>
        <w:rPr>
          <w:rFonts w:hint="eastAsia"/>
          <w:b/>
          <w:bCs/>
          <w:i/>
          <w:iCs/>
          <w:lang w:val="en-US" w:eastAsia="zh-CN"/>
        </w:rPr>
        <w:lastRenderedPageBreak/>
        <w:t>Proposal 3: The pathloss model of CW2D link should be assumed for Ambient IoT evaluations.</w:t>
      </w:r>
    </w:p>
    <w:p w:rsidR="007156B6" w:rsidRDefault="00930DB7">
      <w:pPr>
        <w:numPr>
          <w:ilvl w:val="0"/>
          <w:numId w:val="3"/>
        </w:numPr>
        <w:spacing w:after="120"/>
        <w:jc w:val="both"/>
        <w:rPr>
          <w:b/>
          <w:bCs/>
          <w:i/>
          <w:iCs/>
          <w:lang w:val="en-US" w:eastAsia="zh-CN"/>
        </w:rPr>
      </w:pPr>
      <w:r>
        <w:rPr>
          <w:rFonts w:hint="eastAsia"/>
          <w:b/>
          <w:bCs/>
          <w:i/>
          <w:iCs/>
          <w:lang w:val="en-US" w:eastAsia="zh-CN"/>
        </w:rPr>
        <w:t>The same pathloss model</w:t>
      </w:r>
      <w:r>
        <w:rPr>
          <w:rFonts w:hint="eastAsia"/>
          <w:b/>
          <w:bCs/>
          <w:i/>
          <w:iCs/>
          <w:lang w:val="en-US" w:eastAsia="zh-CN"/>
        </w:rPr>
        <w:t xml:space="preserve"> as R2D and D2R can be used for CW2D.</w:t>
      </w:r>
    </w:p>
    <w:p w:rsidR="007156B6" w:rsidRDefault="00930DB7">
      <w:pPr>
        <w:spacing w:after="120"/>
        <w:jc w:val="both"/>
        <w:rPr>
          <w:lang w:val="en-US" w:eastAsia="zh-CN"/>
        </w:rPr>
      </w:pPr>
      <w:r>
        <w:rPr>
          <w:rFonts w:hint="eastAsia"/>
          <w:lang w:val="en-US" w:eastAsia="zh-CN"/>
        </w:rPr>
        <w:t>In summary, the cases for coverage evaluation are presented in Table 2 for Ambient IoT.</w:t>
      </w:r>
    </w:p>
    <w:p w:rsidR="007156B6" w:rsidRDefault="00930DB7">
      <w:pPr>
        <w:spacing w:after="120"/>
        <w:jc w:val="center"/>
        <w:rPr>
          <w:lang w:val="en-US" w:eastAsia="zh-CN"/>
        </w:rPr>
      </w:pPr>
      <w:r>
        <w:rPr>
          <w:rFonts w:hint="eastAsia"/>
          <w:lang w:val="en-US" w:eastAsia="zh-CN"/>
        </w:rPr>
        <w:t xml:space="preserve">Table 2 </w:t>
      </w:r>
      <w:r>
        <w:rPr>
          <w:lang w:val="en-US" w:eastAsia="zh-CN"/>
        </w:rPr>
        <w:t>Scenarios</w:t>
      </w:r>
      <w:r>
        <w:rPr>
          <w:rFonts w:hint="eastAsia"/>
          <w:lang w:val="en-US" w:eastAsia="zh-CN"/>
        </w:rPr>
        <w:t xml:space="preserve"> for coverage evaluation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108"/>
        <w:gridCol w:w="1034"/>
        <w:gridCol w:w="1061"/>
        <w:gridCol w:w="1643"/>
        <w:gridCol w:w="969"/>
      </w:tblGrid>
      <w:tr w:rsidR="007156B6">
        <w:trPr>
          <w:jc w:val="center"/>
        </w:trPr>
        <w:tc>
          <w:tcPr>
            <w:tcW w:w="1287"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Scenarios</w:t>
            </w:r>
          </w:p>
        </w:tc>
        <w:tc>
          <w:tcPr>
            <w:tcW w:w="1108"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CW spectrum</w:t>
            </w:r>
          </w:p>
        </w:tc>
        <w:tc>
          <w:tcPr>
            <w:tcW w:w="1034"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R2D spectrum</w:t>
            </w:r>
          </w:p>
        </w:tc>
        <w:tc>
          <w:tcPr>
            <w:tcW w:w="1061"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D2R spectrum</w:t>
            </w:r>
          </w:p>
        </w:tc>
        <w:tc>
          <w:tcPr>
            <w:tcW w:w="1643"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 xml:space="preserve">Pathloss model for CW2D, </w:t>
            </w:r>
            <w:r>
              <w:rPr>
                <w:b/>
                <w:bCs/>
                <w:lang w:eastAsia="zh-CN"/>
              </w:rPr>
              <w:t>R2D</w:t>
            </w:r>
            <w:r>
              <w:rPr>
                <w:rFonts w:hint="eastAsia"/>
                <w:b/>
                <w:bCs/>
                <w:lang w:val="en-US" w:eastAsia="zh-CN"/>
              </w:rPr>
              <w:t xml:space="preserve"> and </w:t>
            </w:r>
            <w:r>
              <w:rPr>
                <w:b/>
                <w:bCs/>
                <w:lang w:eastAsia="zh-CN"/>
              </w:rPr>
              <w:t xml:space="preserve">D2R </w:t>
            </w:r>
            <w:r>
              <w:rPr>
                <w:rFonts w:hint="eastAsia"/>
                <w:b/>
                <w:bCs/>
                <w:lang w:eastAsia="zh-CN"/>
              </w:rPr>
              <w:t>lin</w:t>
            </w:r>
            <w:r>
              <w:rPr>
                <w:rFonts w:hint="eastAsia"/>
                <w:b/>
                <w:bCs/>
                <w:lang w:eastAsia="zh-CN"/>
              </w:rPr>
              <w:t>ks</w:t>
            </w:r>
          </w:p>
        </w:tc>
        <w:tc>
          <w:tcPr>
            <w:tcW w:w="969"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Device type</w:t>
            </w:r>
          </w:p>
        </w:tc>
      </w:tr>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D1T1-A1</w:t>
            </w:r>
          </w:p>
        </w:tc>
        <w:tc>
          <w:tcPr>
            <w:tcW w:w="1108"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DD UL/DL spectrum</w:t>
            </w:r>
          </w:p>
        </w:tc>
        <w:tc>
          <w:tcPr>
            <w:tcW w:w="1034"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DD UL/DL spectrum</w:t>
            </w:r>
          </w:p>
        </w:tc>
        <w:tc>
          <w:tcPr>
            <w:tcW w:w="1061"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DD UL/DL spectrum</w:t>
            </w:r>
          </w:p>
        </w:tc>
        <w:tc>
          <w:tcPr>
            <w:tcW w:w="1643" w:type="dxa"/>
            <w:vMerge w:val="restart"/>
            <w:vAlign w:val="center"/>
          </w:tcPr>
          <w:p w:rsidR="007156B6" w:rsidRDefault="00930DB7">
            <w:pPr>
              <w:spacing w:after="120"/>
              <w:jc w:val="center"/>
              <w:rPr>
                <w:lang w:val="en-US" w:eastAsia="zh-CN"/>
              </w:rPr>
            </w:pPr>
            <w:proofErr w:type="spellStart"/>
            <w:r>
              <w:rPr>
                <w:rFonts w:hint="eastAsia"/>
                <w:lang w:eastAsia="zh-CN"/>
              </w:rPr>
              <w:t>InF</w:t>
            </w:r>
            <w:proofErr w:type="spellEnd"/>
            <w:r>
              <w:rPr>
                <w:rFonts w:hint="eastAsia"/>
                <w:lang w:eastAsia="zh-CN"/>
              </w:rPr>
              <w:t>-DH NLOS</w:t>
            </w:r>
          </w:p>
        </w:tc>
        <w:tc>
          <w:tcPr>
            <w:tcW w:w="969" w:type="dxa"/>
            <w:vAlign w:val="center"/>
          </w:tcPr>
          <w:p w:rsidR="007156B6" w:rsidRDefault="00930DB7">
            <w:pPr>
              <w:spacing w:after="120"/>
              <w:jc w:val="center"/>
              <w:rPr>
                <w:lang w:val="en-US" w:eastAsia="zh-CN"/>
              </w:rPr>
            </w:pPr>
            <w:bookmarkStart w:id="8" w:name="OLE_LINK16"/>
            <w:r>
              <w:rPr>
                <w:rFonts w:hint="eastAsia"/>
                <w:lang w:val="en-US" w:eastAsia="zh-CN"/>
              </w:rPr>
              <w:t>1, 2a</w:t>
            </w:r>
            <w:bookmarkEnd w:id="8"/>
          </w:p>
        </w:tc>
      </w:tr>
      <w:tr w:rsidR="007156B6">
        <w:trPr>
          <w:jc w:val="center"/>
        </w:trPr>
        <w:tc>
          <w:tcPr>
            <w:tcW w:w="1287" w:type="dxa"/>
            <w:vAlign w:val="center"/>
          </w:tcPr>
          <w:p w:rsidR="007156B6" w:rsidRDefault="00930DB7">
            <w:pPr>
              <w:spacing w:after="120"/>
              <w:jc w:val="center"/>
              <w:rPr>
                <w:lang w:val="en-US" w:eastAsia="zh-CN"/>
              </w:rPr>
            </w:pPr>
            <w:bookmarkStart w:id="9" w:name="OLE_LINK24" w:colFirst="7" w:colLast="7"/>
            <w:r>
              <w:rPr>
                <w:rFonts w:hint="eastAsia"/>
                <w:lang w:val="en-US" w:eastAsia="zh-CN"/>
              </w:rPr>
              <w:t>D1T1-A2</w:t>
            </w:r>
          </w:p>
        </w:tc>
        <w:tc>
          <w:tcPr>
            <w:tcW w:w="1108" w:type="dxa"/>
            <w:vMerge/>
            <w:vAlign w:val="center"/>
          </w:tcPr>
          <w:p w:rsidR="007156B6" w:rsidRDefault="007156B6">
            <w:pPr>
              <w:spacing w:after="120"/>
              <w:jc w:val="center"/>
              <w:rPr>
                <w:lang w:val="en-US" w:eastAsia="zh-CN"/>
              </w:rPr>
            </w:pPr>
          </w:p>
        </w:tc>
        <w:tc>
          <w:tcPr>
            <w:tcW w:w="1034" w:type="dxa"/>
            <w:vMerge/>
            <w:vAlign w:val="center"/>
          </w:tcPr>
          <w:p w:rsidR="007156B6" w:rsidRDefault="007156B6">
            <w:pPr>
              <w:spacing w:after="120"/>
              <w:jc w:val="center"/>
              <w:rPr>
                <w:lang w:val="en-US" w:eastAsia="zh-CN"/>
              </w:rPr>
            </w:pPr>
          </w:p>
        </w:tc>
        <w:tc>
          <w:tcPr>
            <w:tcW w:w="1061" w:type="dxa"/>
            <w:vMerge/>
            <w:vAlign w:val="center"/>
          </w:tcPr>
          <w:p w:rsidR="007156B6" w:rsidRDefault="007156B6">
            <w:pPr>
              <w:spacing w:after="120"/>
              <w:jc w:val="center"/>
              <w:rPr>
                <w:lang w:val="en-US" w:eastAsia="zh-CN"/>
              </w:rPr>
            </w:pPr>
          </w:p>
        </w:tc>
        <w:tc>
          <w:tcPr>
            <w:tcW w:w="1643" w:type="dxa"/>
            <w:vMerge/>
            <w:vAlign w:val="center"/>
          </w:tcPr>
          <w:p w:rsidR="007156B6" w:rsidRDefault="007156B6">
            <w:pPr>
              <w:spacing w:after="120"/>
              <w:jc w:val="center"/>
              <w:rPr>
                <w:lang w:val="en-US" w:eastAsia="zh-CN"/>
              </w:rPr>
            </w:pPr>
          </w:p>
        </w:tc>
        <w:tc>
          <w:tcPr>
            <w:tcW w:w="969" w:type="dxa"/>
            <w:vAlign w:val="center"/>
          </w:tcPr>
          <w:p w:rsidR="007156B6" w:rsidRDefault="00930DB7">
            <w:pPr>
              <w:spacing w:after="120"/>
              <w:jc w:val="center"/>
              <w:rPr>
                <w:lang w:val="en-US" w:eastAsia="zh-CN"/>
              </w:rPr>
            </w:pPr>
            <w:r>
              <w:rPr>
                <w:rFonts w:hint="eastAsia"/>
                <w:lang w:val="en-US" w:eastAsia="zh-CN"/>
              </w:rPr>
              <w:t>1, 2a</w:t>
            </w:r>
          </w:p>
        </w:tc>
      </w:tr>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D1T1-B</w:t>
            </w:r>
          </w:p>
        </w:tc>
        <w:tc>
          <w:tcPr>
            <w:tcW w:w="1108" w:type="dxa"/>
            <w:vMerge/>
            <w:vAlign w:val="center"/>
          </w:tcPr>
          <w:p w:rsidR="007156B6" w:rsidRDefault="007156B6">
            <w:pPr>
              <w:spacing w:after="120"/>
              <w:jc w:val="center"/>
              <w:rPr>
                <w:lang w:val="en-US" w:eastAsia="zh-CN"/>
              </w:rPr>
            </w:pPr>
          </w:p>
        </w:tc>
        <w:tc>
          <w:tcPr>
            <w:tcW w:w="1034" w:type="dxa"/>
            <w:vMerge/>
            <w:vAlign w:val="center"/>
          </w:tcPr>
          <w:p w:rsidR="007156B6" w:rsidRDefault="007156B6">
            <w:pPr>
              <w:spacing w:after="120"/>
              <w:jc w:val="center"/>
              <w:rPr>
                <w:lang w:val="en-US" w:eastAsia="zh-CN"/>
              </w:rPr>
            </w:pPr>
          </w:p>
        </w:tc>
        <w:tc>
          <w:tcPr>
            <w:tcW w:w="1061" w:type="dxa"/>
            <w:vMerge/>
            <w:vAlign w:val="center"/>
          </w:tcPr>
          <w:p w:rsidR="007156B6" w:rsidRDefault="007156B6">
            <w:pPr>
              <w:spacing w:after="120"/>
              <w:jc w:val="center"/>
              <w:rPr>
                <w:lang w:val="en-US" w:eastAsia="zh-CN"/>
              </w:rPr>
            </w:pPr>
          </w:p>
        </w:tc>
        <w:tc>
          <w:tcPr>
            <w:tcW w:w="1643" w:type="dxa"/>
            <w:vMerge/>
            <w:vAlign w:val="center"/>
          </w:tcPr>
          <w:p w:rsidR="007156B6" w:rsidRDefault="007156B6">
            <w:pPr>
              <w:spacing w:after="120"/>
              <w:jc w:val="center"/>
              <w:rPr>
                <w:lang w:val="en-US" w:eastAsia="zh-CN"/>
              </w:rPr>
            </w:pPr>
          </w:p>
        </w:tc>
        <w:tc>
          <w:tcPr>
            <w:tcW w:w="969" w:type="dxa"/>
            <w:vAlign w:val="center"/>
          </w:tcPr>
          <w:p w:rsidR="007156B6" w:rsidRDefault="00930DB7">
            <w:pPr>
              <w:spacing w:after="120"/>
              <w:jc w:val="center"/>
              <w:rPr>
                <w:lang w:val="en-US" w:eastAsia="zh-CN"/>
              </w:rPr>
            </w:pPr>
            <w:r>
              <w:rPr>
                <w:rFonts w:hint="eastAsia"/>
                <w:lang w:val="en-US" w:eastAsia="zh-CN"/>
              </w:rPr>
              <w:t>1, 2a</w:t>
            </w:r>
          </w:p>
        </w:tc>
      </w:tr>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D1T1-C</w:t>
            </w:r>
          </w:p>
        </w:tc>
        <w:tc>
          <w:tcPr>
            <w:tcW w:w="1108" w:type="dxa"/>
            <w:vMerge/>
            <w:vAlign w:val="center"/>
          </w:tcPr>
          <w:p w:rsidR="007156B6" w:rsidRDefault="007156B6">
            <w:pPr>
              <w:spacing w:after="120"/>
              <w:jc w:val="center"/>
              <w:rPr>
                <w:lang w:val="en-US" w:eastAsia="zh-CN"/>
              </w:rPr>
            </w:pPr>
          </w:p>
        </w:tc>
        <w:tc>
          <w:tcPr>
            <w:tcW w:w="1034" w:type="dxa"/>
            <w:vMerge/>
            <w:vAlign w:val="center"/>
          </w:tcPr>
          <w:p w:rsidR="007156B6" w:rsidRDefault="007156B6">
            <w:pPr>
              <w:spacing w:after="120"/>
              <w:jc w:val="center"/>
              <w:rPr>
                <w:lang w:val="en-US" w:eastAsia="zh-CN"/>
              </w:rPr>
            </w:pPr>
          </w:p>
        </w:tc>
        <w:tc>
          <w:tcPr>
            <w:tcW w:w="1061" w:type="dxa"/>
            <w:vMerge/>
            <w:vAlign w:val="center"/>
          </w:tcPr>
          <w:p w:rsidR="007156B6" w:rsidRDefault="007156B6">
            <w:pPr>
              <w:spacing w:after="120"/>
              <w:jc w:val="center"/>
              <w:rPr>
                <w:lang w:val="en-US" w:eastAsia="zh-CN"/>
              </w:rPr>
            </w:pPr>
          </w:p>
        </w:tc>
        <w:tc>
          <w:tcPr>
            <w:tcW w:w="1643" w:type="dxa"/>
            <w:vMerge/>
            <w:vAlign w:val="center"/>
          </w:tcPr>
          <w:p w:rsidR="007156B6" w:rsidRDefault="007156B6">
            <w:pPr>
              <w:spacing w:after="120"/>
              <w:jc w:val="center"/>
              <w:rPr>
                <w:lang w:val="en-US" w:eastAsia="zh-CN"/>
              </w:rPr>
            </w:pPr>
          </w:p>
        </w:tc>
        <w:tc>
          <w:tcPr>
            <w:tcW w:w="969" w:type="dxa"/>
            <w:vAlign w:val="center"/>
          </w:tcPr>
          <w:p w:rsidR="007156B6" w:rsidRDefault="00930DB7">
            <w:pPr>
              <w:spacing w:after="120"/>
              <w:jc w:val="center"/>
              <w:rPr>
                <w:lang w:val="en-US" w:eastAsia="zh-CN"/>
              </w:rPr>
            </w:pPr>
            <w:r>
              <w:rPr>
                <w:rFonts w:hint="eastAsia"/>
                <w:lang w:val="en-US" w:eastAsia="zh-CN"/>
              </w:rPr>
              <w:t>2b</w:t>
            </w:r>
          </w:p>
        </w:tc>
      </w:tr>
      <w:bookmarkEnd w:id="9"/>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D2T2-A2</w:t>
            </w:r>
          </w:p>
        </w:tc>
        <w:tc>
          <w:tcPr>
            <w:tcW w:w="1108"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DD UL spectrum</w:t>
            </w:r>
          </w:p>
        </w:tc>
        <w:tc>
          <w:tcPr>
            <w:tcW w:w="1034"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 xml:space="preserve">DD UL spectrum </w:t>
            </w:r>
          </w:p>
        </w:tc>
        <w:tc>
          <w:tcPr>
            <w:tcW w:w="1061" w:type="dxa"/>
            <w:vMerge w:val="restart"/>
            <w:vAlign w:val="center"/>
          </w:tcPr>
          <w:p w:rsidR="007156B6" w:rsidRDefault="00930DB7">
            <w:pPr>
              <w:spacing w:after="120"/>
              <w:jc w:val="center"/>
              <w:rPr>
                <w:lang w:val="en-US" w:eastAsia="zh-CN"/>
              </w:rPr>
            </w:pPr>
            <w:r>
              <w:rPr>
                <w:rFonts w:hint="eastAsia"/>
                <w:lang w:val="en-US" w:eastAsia="zh-CN"/>
              </w:rPr>
              <w:t>F</w:t>
            </w:r>
            <w:r>
              <w:rPr>
                <w:lang w:val="en-US" w:eastAsia="zh-CN"/>
              </w:rPr>
              <w:t>DD UL spectrum</w:t>
            </w:r>
          </w:p>
        </w:tc>
        <w:tc>
          <w:tcPr>
            <w:tcW w:w="1643" w:type="dxa"/>
            <w:vMerge w:val="restart"/>
            <w:vAlign w:val="center"/>
          </w:tcPr>
          <w:p w:rsidR="007156B6" w:rsidRDefault="00930DB7">
            <w:pPr>
              <w:spacing w:after="120"/>
              <w:jc w:val="center"/>
              <w:rPr>
                <w:lang w:val="en-US" w:eastAsia="zh-CN"/>
              </w:rPr>
            </w:pPr>
            <w:r>
              <w:rPr>
                <w:rFonts w:hint="eastAsia"/>
                <w:lang w:eastAsia="zh-CN"/>
              </w:rPr>
              <w:t>InF-R2D NLOS</w:t>
            </w:r>
          </w:p>
          <w:p w:rsidR="007156B6" w:rsidRDefault="00930DB7">
            <w:pPr>
              <w:spacing w:after="120"/>
              <w:jc w:val="center"/>
              <w:rPr>
                <w:lang w:val="en-US" w:eastAsia="zh-CN"/>
              </w:rPr>
            </w:pPr>
            <w:r>
              <w:rPr>
                <w:rFonts w:hint="eastAsia"/>
                <w:lang w:val="en-US" w:eastAsia="zh-CN"/>
              </w:rPr>
              <w:t>and/or</w:t>
            </w:r>
          </w:p>
          <w:p w:rsidR="007156B6" w:rsidRDefault="00930DB7">
            <w:pPr>
              <w:spacing w:after="120"/>
              <w:jc w:val="center"/>
              <w:rPr>
                <w:lang w:val="en-US" w:eastAsia="zh-CN"/>
              </w:rPr>
            </w:pPr>
            <w:proofErr w:type="spellStart"/>
            <w:r>
              <w:rPr>
                <w:rFonts w:hint="eastAsia"/>
                <w:lang w:eastAsia="zh-CN"/>
              </w:rPr>
              <w:t>InH</w:t>
            </w:r>
            <w:proofErr w:type="spellEnd"/>
            <w:r>
              <w:rPr>
                <w:rFonts w:hint="eastAsia"/>
                <w:lang w:eastAsia="zh-CN"/>
              </w:rPr>
              <w:t>-Office</w:t>
            </w:r>
            <w:r>
              <w:rPr>
                <w:rFonts w:hint="eastAsia"/>
                <w:lang w:val="en-US" w:eastAsia="zh-CN"/>
              </w:rPr>
              <w:t xml:space="preserve"> LOS</w:t>
            </w:r>
          </w:p>
        </w:tc>
        <w:tc>
          <w:tcPr>
            <w:tcW w:w="969" w:type="dxa"/>
            <w:vAlign w:val="center"/>
          </w:tcPr>
          <w:p w:rsidR="007156B6" w:rsidRDefault="00930DB7">
            <w:pPr>
              <w:spacing w:after="120"/>
              <w:jc w:val="center"/>
              <w:rPr>
                <w:lang w:val="en-US" w:eastAsia="zh-CN"/>
              </w:rPr>
            </w:pPr>
            <w:r>
              <w:rPr>
                <w:rFonts w:hint="eastAsia"/>
                <w:lang w:val="en-US" w:eastAsia="zh-CN"/>
              </w:rPr>
              <w:t>1, 2a</w:t>
            </w:r>
          </w:p>
        </w:tc>
      </w:tr>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D2T2-B</w:t>
            </w:r>
          </w:p>
        </w:tc>
        <w:tc>
          <w:tcPr>
            <w:tcW w:w="1108" w:type="dxa"/>
            <w:vMerge/>
            <w:vAlign w:val="center"/>
          </w:tcPr>
          <w:p w:rsidR="007156B6" w:rsidRDefault="007156B6">
            <w:pPr>
              <w:spacing w:after="120"/>
              <w:jc w:val="center"/>
              <w:rPr>
                <w:lang w:val="en-US" w:eastAsia="zh-CN"/>
              </w:rPr>
            </w:pPr>
          </w:p>
        </w:tc>
        <w:tc>
          <w:tcPr>
            <w:tcW w:w="1034" w:type="dxa"/>
            <w:vMerge/>
            <w:vAlign w:val="center"/>
          </w:tcPr>
          <w:p w:rsidR="007156B6" w:rsidRDefault="007156B6">
            <w:pPr>
              <w:spacing w:after="120"/>
              <w:jc w:val="center"/>
              <w:rPr>
                <w:lang w:val="en-US" w:eastAsia="zh-CN"/>
              </w:rPr>
            </w:pPr>
          </w:p>
        </w:tc>
        <w:tc>
          <w:tcPr>
            <w:tcW w:w="1061" w:type="dxa"/>
            <w:vMerge/>
            <w:vAlign w:val="center"/>
          </w:tcPr>
          <w:p w:rsidR="007156B6" w:rsidRDefault="007156B6">
            <w:pPr>
              <w:spacing w:after="120"/>
              <w:jc w:val="center"/>
              <w:rPr>
                <w:lang w:val="en-US" w:eastAsia="zh-CN"/>
              </w:rPr>
            </w:pPr>
          </w:p>
        </w:tc>
        <w:tc>
          <w:tcPr>
            <w:tcW w:w="1643" w:type="dxa"/>
            <w:vMerge/>
            <w:vAlign w:val="center"/>
          </w:tcPr>
          <w:p w:rsidR="007156B6" w:rsidRDefault="007156B6">
            <w:pPr>
              <w:spacing w:after="120"/>
              <w:jc w:val="center"/>
              <w:rPr>
                <w:lang w:val="en-US" w:eastAsia="zh-CN"/>
              </w:rPr>
            </w:pPr>
          </w:p>
        </w:tc>
        <w:tc>
          <w:tcPr>
            <w:tcW w:w="969" w:type="dxa"/>
            <w:vAlign w:val="center"/>
          </w:tcPr>
          <w:p w:rsidR="007156B6" w:rsidRDefault="00930DB7">
            <w:pPr>
              <w:spacing w:after="120"/>
              <w:jc w:val="center"/>
              <w:rPr>
                <w:lang w:val="en-US" w:eastAsia="zh-CN"/>
              </w:rPr>
            </w:pPr>
            <w:r>
              <w:rPr>
                <w:rFonts w:hint="eastAsia"/>
                <w:lang w:val="en-US" w:eastAsia="zh-CN"/>
              </w:rPr>
              <w:t>1, 2a</w:t>
            </w:r>
          </w:p>
        </w:tc>
      </w:tr>
      <w:tr w:rsidR="007156B6">
        <w:trPr>
          <w:jc w:val="center"/>
        </w:trPr>
        <w:tc>
          <w:tcPr>
            <w:tcW w:w="1287" w:type="dxa"/>
            <w:vAlign w:val="center"/>
          </w:tcPr>
          <w:p w:rsidR="007156B6" w:rsidRDefault="00930DB7">
            <w:pPr>
              <w:spacing w:after="120"/>
              <w:jc w:val="center"/>
              <w:rPr>
                <w:lang w:val="en-US" w:eastAsia="zh-CN"/>
              </w:rPr>
            </w:pPr>
            <w:r>
              <w:rPr>
                <w:rFonts w:hint="eastAsia"/>
                <w:lang w:val="en-US" w:eastAsia="zh-CN"/>
              </w:rPr>
              <w:t>D2T2-C</w:t>
            </w:r>
          </w:p>
        </w:tc>
        <w:tc>
          <w:tcPr>
            <w:tcW w:w="1108" w:type="dxa"/>
            <w:vMerge/>
            <w:vAlign w:val="center"/>
          </w:tcPr>
          <w:p w:rsidR="007156B6" w:rsidRDefault="007156B6">
            <w:pPr>
              <w:spacing w:after="120"/>
              <w:jc w:val="center"/>
              <w:rPr>
                <w:lang w:val="en-US" w:eastAsia="zh-CN"/>
              </w:rPr>
            </w:pPr>
          </w:p>
        </w:tc>
        <w:tc>
          <w:tcPr>
            <w:tcW w:w="1034" w:type="dxa"/>
            <w:vMerge/>
            <w:vAlign w:val="center"/>
          </w:tcPr>
          <w:p w:rsidR="007156B6" w:rsidRDefault="007156B6">
            <w:pPr>
              <w:spacing w:after="120"/>
              <w:jc w:val="center"/>
              <w:rPr>
                <w:lang w:val="en-US" w:eastAsia="zh-CN"/>
              </w:rPr>
            </w:pPr>
          </w:p>
        </w:tc>
        <w:tc>
          <w:tcPr>
            <w:tcW w:w="1061" w:type="dxa"/>
            <w:vMerge/>
            <w:vAlign w:val="center"/>
          </w:tcPr>
          <w:p w:rsidR="007156B6" w:rsidRDefault="007156B6">
            <w:pPr>
              <w:spacing w:after="120"/>
              <w:jc w:val="center"/>
              <w:rPr>
                <w:lang w:val="en-US" w:eastAsia="zh-CN"/>
              </w:rPr>
            </w:pPr>
          </w:p>
        </w:tc>
        <w:tc>
          <w:tcPr>
            <w:tcW w:w="1643" w:type="dxa"/>
            <w:vMerge/>
            <w:vAlign w:val="center"/>
          </w:tcPr>
          <w:p w:rsidR="007156B6" w:rsidRDefault="007156B6">
            <w:pPr>
              <w:spacing w:after="120"/>
              <w:jc w:val="center"/>
              <w:rPr>
                <w:lang w:val="en-US" w:eastAsia="zh-CN"/>
              </w:rPr>
            </w:pPr>
          </w:p>
        </w:tc>
        <w:tc>
          <w:tcPr>
            <w:tcW w:w="969" w:type="dxa"/>
            <w:vAlign w:val="center"/>
          </w:tcPr>
          <w:p w:rsidR="007156B6" w:rsidRDefault="00930DB7">
            <w:pPr>
              <w:spacing w:after="120"/>
              <w:jc w:val="center"/>
              <w:rPr>
                <w:lang w:val="en-US" w:eastAsia="zh-CN"/>
              </w:rPr>
            </w:pPr>
            <w:r>
              <w:rPr>
                <w:rFonts w:hint="eastAsia"/>
                <w:lang w:val="en-US" w:eastAsia="zh-CN"/>
              </w:rPr>
              <w:t>2b</w:t>
            </w:r>
          </w:p>
        </w:tc>
      </w:tr>
    </w:tbl>
    <w:p w:rsidR="007156B6" w:rsidRDefault="007156B6">
      <w:pPr>
        <w:spacing w:after="120"/>
        <w:rPr>
          <w:lang w:val="en-US" w:eastAsia="zh-CN"/>
        </w:rPr>
      </w:pPr>
    </w:p>
    <w:p w:rsidR="007156B6" w:rsidRDefault="00930DB7">
      <w:pPr>
        <w:spacing w:after="120"/>
        <w:rPr>
          <w:lang w:val="en-US" w:eastAsia="zh-CN"/>
        </w:rPr>
      </w:pPr>
      <w:r>
        <w:rPr>
          <w:rFonts w:hint="eastAsia"/>
          <w:b/>
          <w:bCs/>
          <w:u w:val="single"/>
          <w:lang w:val="en-US" w:eastAsia="zh-CN"/>
        </w:rPr>
        <w:t>Layout</w:t>
      </w:r>
      <w:r>
        <w:rPr>
          <w:rFonts w:hint="eastAsia"/>
          <w:b/>
          <w:bCs/>
          <w:u w:val="single"/>
          <w:lang w:eastAsia="zh-CN"/>
        </w:rPr>
        <w:t xml:space="preserve"> </w:t>
      </w:r>
    </w:p>
    <w:p w:rsidR="007156B6" w:rsidRDefault="00930DB7">
      <w:pPr>
        <w:spacing w:after="120"/>
        <w:rPr>
          <w:lang w:val="en-US" w:eastAsia="zh-CN"/>
        </w:rPr>
      </w:pPr>
      <w:r>
        <w:rPr>
          <w:rFonts w:hint="eastAsia"/>
          <w:lang w:val="en-US" w:eastAsia="zh-CN"/>
        </w:rPr>
        <w:t>In aspect of layout, t</w:t>
      </w:r>
      <w:r>
        <w:rPr>
          <w:rFonts w:hint="eastAsia"/>
          <w:lang w:eastAsia="zh-CN"/>
        </w:rPr>
        <w:t>he following</w:t>
      </w:r>
      <w:r>
        <w:rPr>
          <w:lang w:eastAsia="zh-CN"/>
        </w:rPr>
        <w:t xml:space="preserve"> </w:t>
      </w:r>
      <w:r>
        <w:rPr>
          <w:rFonts w:hint="eastAsia"/>
          <w:lang w:val="en-US" w:eastAsia="zh-CN"/>
        </w:rPr>
        <w:t xml:space="preserve">assumptions are approved </w:t>
      </w:r>
      <w:r>
        <w:rPr>
          <w:rFonts w:hint="eastAsia"/>
          <w:lang w:eastAsia="zh-CN"/>
        </w:rPr>
        <w:t>f</w:t>
      </w:r>
      <w:r>
        <w:rPr>
          <w:lang w:eastAsia="zh-CN"/>
        </w:rPr>
        <w:t>or evaluation purpose</w:t>
      </w:r>
      <w:r>
        <w:rPr>
          <w:rFonts w:hint="eastAsia"/>
          <w:lang w:val="en-US" w:eastAsia="zh-CN"/>
        </w:rPr>
        <w:t>.</w:t>
      </w:r>
    </w:p>
    <w:p w:rsidR="007156B6" w:rsidRDefault="00930DB7">
      <w:pPr>
        <w:spacing w:after="120"/>
        <w:jc w:val="center"/>
        <w:rPr>
          <w:rFonts w:eastAsia="宋体"/>
          <w:lang w:val="en-US" w:bidi="ar"/>
        </w:rPr>
      </w:pPr>
      <w:r>
        <w:rPr>
          <w:rFonts w:eastAsia="宋体"/>
          <w:lang w:val="en-US" w:eastAsia="zh-CN" w:bidi="ar"/>
        </w:rPr>
        <w:t>Ta</w:t>
      </w:r>
      <w:r>
        <w:rPr>
          <w:rFonts w:eastAsia="宋体" w:hint="eastAsia"/>
          <w:lang w:val="en-US" w:eastAsia="zh-CN" w:bidi="ar"/>
        </w:rPr>
        <w:t>b</w:t>
      </w:r>
      <w:r>
        <w:rPr>
          <w:rFonts w:eastAsia="宋体"/>
          <w:lang w:val="en-US" w:eastAsia="zh-CN" w:bidi="ar"/>
        </w:rPr>
        <w:t>le 3 Layout of D1T1 and D2</w:t>
      </w:r>
      <w:r>
        <w:rPr>
          <w:rFonts w:eastAsia="宋体" w:hint="eastAsia"/>
          <w:lang w:val="en-US" w:eastAsia="zh-CN" w:bidi="ar"/>
        </w:rPr>
        <w:t>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742"/>
        <w:gridCol w:w="2829"/>
        <w:gridCol w:w="3058"/>
      </w:tblGrid>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rsidR="007156B6" w:rsidRDefault="00930DB7">
            <w:pPr>
              <w:pStyle w:val="af9"/>
              <w:snapToGrid w:val="0"/>
              <w:jc w:val="center"/>
              <w:rPr>
                <w:rFonts w:ascii="Times New Roman" w:hAnsi="Times New Roman" w:cs="Times New Roman"/>
                <w:sz w:val="20"/>
                <w:szCs w:val="20"/>
              </w:rPr>
            </w:pPr>
            <w:r>
              <w:rPr>
                <w:rFonts w:ascii="Times New Roman" w:hAnsi="Times New Roman" w:cs="Times New Rom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rsidR="007156B6" w:rsidRDefault="00930DB7">
            <w:pPr>
              <w:pStyle w:val="af9"/>
              <w:snapToGrid w:val="0"/>
              <w:jc w:val="center"/>
              <w:rPr>
                <w:rFonts w:ascii="Times New Roman" w:hAnsi="Times New Roman" w:cs="Times New Roman"/>
                <w:sz w:val="20"/>
                <w:szCs w:val="20"/>
              </w:rPr>
            </w:pPr>
            <w:r>
              <w:rPr>
                <w:rFonts w:ascii="Times New Roman" w:hAnsi="Times New Roman" w:cs="Times New Roman"/>
                <w:b/>
                <w:sz w:val="20"/>
                <w:szCs w:val="20"/>
                <w:lang w:bidi="ar"/>
              </w:rPr>
              <w:t>Assumptions for D1T1</w:t>
            </w:r>
          </w:p>
        </w:tc>
        <w:tc>
          <w:tcPr>
            <w:tcW w:w="2859" w:type="pct"/>
            <w:gridSpan w:val="2"/>
            <w:tcBorders>
              <w:top w:val="single" w:sz="4" w:space="0" w:color="auto"/>
              <w:left w:val="single" w:sz="4" w:space="0" w:color="auto"/>
              <w:bottom w:val="single" w:sz="4" w:space="0" w:color="auto"/>
              <w:right w:val="single" w:sz="4" w:space="0" w:color="auto"/>
            </w:tcBorders>
            <w:shd w:val="clear" w:color="auto" w:fill="D9D9D9"/>
          </w:tcPr>
          <w:p w:rsidR="007156B6" w:rsidRDefault="00930DB7">
            <w:pPr>
              <w:pStyle w:val="af9"/>
              <w:snapToGrid w:val="0"/>
              <w:jc w:val="center"/>
              <w:rPr>
                <w:rFonts w:ascii="Times New Roman" w:hAnsi="Times New Roman" w:cs="Times New Roman"/>
                <w:b/>
                <w:sz w:val="20"/>
                <w:szCs w:val="20"/>
                <w:lang w:bidi="ar"/>
              </w:rPr>
            </w:pPr>
            <w:r>
              <w:rPr>
                <w:rFonts w:ascii="Times New Roman" w:hAnsi="Times New Roman" w:cs="Times New Roman"/>
                <w:b/>
                <w:sz w:val="20"/>
                <w:szCs w:val="20"/>
                <w:lang w:bidi="ar"/>
              </w:rPr>
              <w:t>Assumptions for D2T2</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pPr>
            <w:r>
              <w:rPr>
                <w:rFonts w:eastAsia="宋体"/>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rFonts w:eastAsia="宋体"/>
                <w:lang w:eastAsia="zh-CN" w:bidi="ar"/>
              </w:rPr>
            </w:pPr>
            <w:proofErr w:type="spellStart"/>
            <w:r>
              <w:rPr>
                <w:rFonts w:eastAsia="宋体"/>
                <w:lang w:eastAsia="zh-CN" w:bidi="ar"/>
              </w:rPr>
              <w:t>InF</w:t>
            </w:r>
            <w:proofErr w:type="spellEnd"/>
            <w:r>
              <w:rPr>
                <w:rFonts w:eastAsia="宋体"/>
                <w:lang w:eastAsia="zh-CN" w:bidi="ar"/>
              </w:rPr>
              <w:t>-DH</w:t>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rFonts w:eastAsia="宋体"/>
                <w:lang w:bidi="ar"/>
              </w:rPr>
            </w:pPr>
            <w:proofErr w:type="spellStart"/>
            <w:r>
              <w:rPr>
                <w:rFonts w:eastAsia="宋体" w:hint="eastAsia"/>
                <w:lang w:eastAsia="zh-CN" w:bidi="ar"/>
              </w:rPr>
              <w:t>InH</w:t>
            </w:r>
            <w:proofErr w:type="spellEnd"/>
            <w:r>
              <w:rPr>
                <w:rFonts w:eastAsia="宋体"/>
                <w:lang w:bidi="ar"/>
              </w:rPr>
              <w:t>-office</w:t>
            </w:r>
          </w:p>
        </w:tc>
        <w:tc>
          <w:tcPr>
            <w:tcW w:w="1485" w:type="pct"/>
            <w:tcBorders>
              <w:top w:val="single" w:sz="4" w:space="0" w:color="auto"/>
              <w:left w:val="single" w:sz="4" w:space="0" w:color="auto"/>
              <w:bottom w:val="single" w:sz="4" w:space="0" w:color="auto"/>
              <w:right w:val="single" w:sz="4" w:space="0" w:color="auto"/>
            </w:tcBorders>
          </w:tcPr>
          <w:p w:rsidR="007156B6" w:rsidRDefault="00930DB7">
            <w:pPr>
              <w:snapToGrid w:val="0"/>
              <w:rPr>
                <w:rFonts w:eastAsia="宋体"/>
                <w:lang w:eastAsia="zh-CN" w:bidi="ar"/>
              </w:rPr>
            </w:pPr>
            <w:r>
              <w:rPr>
                <w:rFonts w:eastAsia="宋体" w:hint="eastAsia"/>
                <w:lang w:eastAsia="zh-CN" w:bidi="ar"/>
              </w:rPr>
              <w:t>I</w:t>
            </w:r>
            <w:r>
              <w:rPr>
                <w:rFonts w:eastAsia="宋体"/>
                <w:lang w:eastAsia="zh-CN" w:bidi="ar"/>
              </w:rPr>
              <w:t>nF-</w:t>
            </w:r>
            <w:r>
              <w:rPr>
                <w:rFonts w:eastAsia="宋体" w:hint="eastAsia"/>
                <w:lang w:eastAsia="zh-CN" w:bidi="ar"/>
              </w:rPr>
              <w:t>R2D</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pPr>
            <w:r>
              <w:rPr>
                <w:rFonts w:eastAsia="宋体"/>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lang w:bidi="ar"/>
              </w:rPr>
            </w:pPr>
            <w:r>
              <w:rPr>
                <w:lang w:bidi="ar"/>
              </w:rPr>
              <w:t>120x60 m</w:t>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lang w:eastAsia="zh-CN" w:bidi="ar"/>
              </w:rPr>
            </w:pPr>
            <w:r>
              <w:rPr>
                <w:rFonts w:hint="eastAsia"/>
                <w:lang w:eastAsia="zh-CN" w:bidi="ar"/>
              </w:rPr>
              <w:t>1</w:t>
            </w:r>
            <w:r>
              <w:rPr>
                <w:lang w:eastAsia="zh-CN" w:bidi="ar"/>
              </w:rPr>
              <w:t>20</w:t>
            </w:r>
            <w:r>
              <w:rPr>
                <w:lang w:bidi="ar"/>
              </w:rPr>
              <w:t xml:space="preserve"> x50 m</w:t>
            </w:r>
          </w:p>
        </w:tc>
        <w:tc>
          <w:tcPr>
            <w:tcW w:w="1485" w:type="pct"/>
            <w:tcBorders>
              <w:top w:val="single" w:sz="4" w:space="0" w:color="auto"/>
              <w:left w:val="single" w:sz="4" w:space="0" w:color="auto"/>
              <w:bottom w:val="single" w:sz="4" w:space="0" w:color="auto"/>
              <w:right w:val="single" w:sz="4" w:space="0" w:color="auto"/>
            </w:tcBorders>
          </w:tcPr>
          <w:p w:rsidR="007156B6" w:rsidRDefault="00930DB7">
            <w:pPr>
              <w:snapToGrid w:val="0"/>
              <w:rPr>
                <w:lang w:bidi="ar"/>
              </w:rPr>
            </w:pPr>
            <w:r>
              <w:rPr>
                <w:lang w:bidi="ar"/>
              </w:rPr>
              <w:t>300x150 m</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pPr>
            <w:r>
              <w:rPr>
                <w:rFonts w:eastAsia="宋体"/>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rFonts w:eastAsia="宋体"/>
                <w:lang w:bidi="ar"/>
              </w:rPr>
            </w:pPr>
            <w:r>
              <w:rPr>
                <w:rFonts w:eastAsia="宋体"/>
                <w:lang w:bidi="ar"/>
              </w:rPr>
              <w:t>10 m</w:t>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rFonts w:eastAsia="宋体"/>
                <w:lang w:eastAsia="zh-CN" w:bidi="ar"/>
              </w:rPr>
            </w:pPr>
            <w:r>
              <w:rPr>
                <w:rFonts w:eastAsia="宋体" w:hint="eastAsia"/>
                <w:lang w:eastAsia="zh-CN" w:bidi="ar"/>
              </w:rPr>
              <w:t>3</w:t>
            </w:r>
            <w:r>
              <w:rPr>
                <w:rFonts w:eastAsia="宋体"/>
                <w:lang w:eastAsia="zh-CN" w:bidi="ar"/>
              </w:rPr>
              <w:t>m</w:t>
            </w:r>
          </w:p>
        </w:tc>
        <w:tc>
          <w:tcPr>
            <w:tcW w:w="1485" w:type="pct"/>
            <w:tcBorders>
              <w:top w:val="single" w:sz="4" w:space="0" w:color="auto"/>
              <w:left w:val="single" w:sz="4" w:space="0" w:color="auto"/>
              <w:bottom w:val="single" w:sz="4" w:space="0" w:color="auto"/>
              <w:right w:val="single" w:sz="4" w:space="0" w:color="auto"/>
            </w:tcBorders>
          </w:tcPr>
          <w:p w:rsidR="007156B6" w:rsidRDefault="00930DB7">
            <w:pPr>
              <w:snapToGrid w:val="0"/>
              <w:rPr>
                <w:rFonts w:eastAsia="宋体"/>
                <w:lang w:bidi="ar"/>
              </w:rPr>
            </w:pPr>
            <w:r>
              <w:rPr>
                <w:rFonts w:eastAsia="宋体"/>
                <w:lang w:bidi="ar"/>
              </w:rPr>
              <w:t>10 m</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pPr>
            <w:r>
              <w:rPr>
                <w:rFonts w:eastAsia="宋体"/>
                <w:lang w:bidi="ar"/>
              </w:rPr>
              <w:t>Sectorization</w:t>
            </w:r>
          </w:p>
        </w:tc>
        <w:tc>
          <w:tcPr>
            <w:tcW w:w="4190" w:type="pct"/>
            <w:gridSpan w:val="3"/>
            <w:tcBorders>
              <w:top w:val="single" w:sz="4" w:space="0" w:color="auto"/>
              <w:left w:val="single" w:sz="4" w:space="0" w:color="auto"/>
              <w:bottom w:val="single" w:sz="4" w:space="0" w:color="auto"/>
              <w:right w:val="single" w:sz="4" w:space="0" w:color="auto"/>
            </w:tcBorders>
            <w:shd w:val="clear" w:color="auto" w:fill="auto"/>
          </w:tcPr>
          <w:p w:rsidR="007156B6" w:rsidRDefault="00930DB7">
            <w:pPr>
              <w:snapToGrid w:val="0"/>
              <w:rPr>
                <w:rFonts w:eastAsia="宋体"/>
                <w:lang w:bidi="ar"/>
              </w:rPr>
            </w:pPr>
            <w:r>
              <w:rPr>
                <w:rFonts w:eastAsia="宋体"/>
                <w:lang w:bidi="ar"/>
              </w:rPr>
              <w:t>None</w:t>
            </w:r>
          </w:p>
        </w:tc>
      </w:tr>
      <w:tr w:rsidR="007156B6">
        <w:trPr>
          <w:cantSplit/>
          <w:jc w:val="center"/>
        </w:trPr>
        <w:tc>
          <w:tcPr>
            <w:tcW w:w="809" w:type="pct"/>
            <w:tcBorders>
              <w:top w:val="single" w:sz="4" w:space="0" w:color="auto"/>
              <w:left w:val="single" w:sz="4" w:space="0" w:color="auto"/>
              <w:right w:val="single" w:sz="4" w:space="0" w:color="auto"/>
            </w:tcBorders>
            <w:shd w:val="clear" w:color="auto" w:fill="auto"/>
            <w:vAlign w:val="center"/>
          </w:tcPr>
          <w:p w:rsidR="007156B6" w:rsidRDefault="00930DB7">
            <w:pPr>
              <w:snapToGrid w:val="0"/>
              <w:rPr>
                <w:lang w:eastAsia="zh-CN"/>
              </w:rPr>
            </w:pPr>
            <w:r>
              <w:rPr>
                <w:rFonts w:eastAsia="宋体"/>
                <w:lang w:bidi="ar"/>
              </w:rPr>
              <w:t>BS deployment</w:t>
            </w:r>
            <w:r>
              <w:rPr>
                <w:rFonts w:eastAsia="宋体" w:hint="eastAsia"/>
                <w:lang w:eastAsia="zh-CN" w:bidi="ar"/>
              </w:rPr>
              <w:t xml:space="preserve"> / </w:t>
            </w:r>
            <w:r>
              <w:rPr>
                <w:rFonts w:eastAsia="宋体"/>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rsidR="007156B6" w:rsidRDefault="00930DB7">
            <w:pPr>
              <w:snapToGrid w:val="0"/>
              <w:spacing w:line="250" w:lineRule="auto"/>
              <w:jc w:val="both"/>
              <w:rPr>
                <w:lang w:bidi="ar"/>
              </w:rPr>
            </w:pPr>
            <w:r>
              <w:rPr>
                <w:lang w:bidi="ar"/>
              </w:rPr>
              <w:t>18 BSs on a square lattice with spacing D, located D/2 from the walls.</w:t>
            </w:r>
          </w:p>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L=120m x W=60m; D=20m</w:t>
            </w:r>
          </w:p>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rsidR="007156B6" w:rsidRDefault="00930DB7">
            <w:pPr>
              <w:snapToGrid w:val="0"/>
              <w:spacing w:line="250" w:lineRule="auto"/>
              <w:jc w:val="both"/>
              <w:rPr>
                <w:lang w:eastAsia="zh-CN" w:bidi="ar"/>
              </w:rPr>
            </w:pPr>
            <w:r>
              <w:rPr>
                <w:noProof/>
                <w:lang w:val="en-US" w:eastAsia="zh-CN"/>
              </w:rPr>
              <w:drawing>
                <wp:inline distT="0" distB="0" distL="114300" distR="114300">
                  <wp:extent cx="1450975" cy="782320"/>
                  <wp:effectExtent l="0" t="0" r="12065" b="10160"/>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pic:cNvPicPr>
                        </pic:nvPicPr>
                        <pic:blipFill>
                          <a:blip r:embed="rId16"/>
                          <a:stretch>
                            <a:fillRect/>
                          </a:stretch>
                        </pic:blipFill>
                        <pic:spPr>
                          <a:xfrm>
                            <a:off x="0" y="0"/>
                            <a:ext cx="1450975" cy="782320"/>
                          </a:xfrm>
                          <a:prstGeom prst="rect">
                            <a:avLst/>
                          </a:prstGeom>
                          <a:noFill/>
                          <a:ln>
                            <a:noFill/>
                          </a:ln>
                        </pic:spPr>
                      </pic:pic>
                    </a:graphicData>
                  </a:graphic>
                </wp:inline>
              </w:drawing>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rsidR="007156B6" w:rsidRDefault="007156B6">
            <w:pPr>
              <w:widowControl w:val="0"/>
              <w:snapToGrid w:val="0"/>
              <w:jc w:val="both"/>
              <w:rPr>
                <w:lang w:bidi="ar"/>
              </w:rPr>
            </w:pPr>
          </w:p>
          <w:p w:rsidR="007156B6" w:rsidRDefault="00930DB7">
            <w:pPr>
              <w:widowControl w:val="0"/>
              <w:snapToGrid w:val="0"/>
              <w:jc w:val="both"/>
              <w:rPr>
                <w:lang w:bidi="ar"/>
              </w:rPr>
            </w:pPr>
            <w:bookmarkStart w:id="10" w:name="OLE_LINK31"/>
            <w:r>
              <w:rPr>
                <w:rFonts w:hint="eastAsia"/>
                <w:lang w:bidi="ar"/>
              </w:rPr>
              <w:t xml:space="preserve">FFS: </w:t>
            </w:r>
            <w:r>
              <w:rPr>
                <w:lang w:bidi="ar"/>
              </w:rPr>
              <w:t>Intermediate UE drop</w:t>
            </w:r>
            <w:r>
              <w:rPr>
                <w:rFonts w:hint="eastAsia"/>
                <w:lang w:bidi="ar"/>
              </w:rPr>
              <w:t>ping</w:t>
            </w:r>
            <w:bookmarkEnd w:id="10"/>
          </w:p>
        </w:tc>
        <w:tc>
          <w:tcPr>
            <w:tcW w:w="1485" w:type="pct"/>
            <w:tcBorders>
              <w:top w:val="single" w:sz="4" w:space="0" w:color="auto"/>
              <w:left w:val="single" w:sz="4" w:space="0" w:color="auto"/>
              <w:bottom w:val="single" w:sz="4" w:space="0" w:color="auto"/>
              <w:right w:val="single" w:sz="4" w:space="0" w:color="auto"/>
            </w:tcBorders>
          </w:tcPr>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rsidR="007156B6" w:rsidRDefault="00930DB7">
            <w:pPr>
              <w:pStyle w:val="aff4"/>
              <w:widowControl w:val="0"/>
              <w:numPr>
                <w:ilvl w:val="0"/>
                <w:numId w:val="8"/>
              </w:numPr>
              <w:snapToGrid w:val="0"/>
              <w:ind w:left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rsidR="007156B6" w:rsidRDefault="007156B6">
            <w:pPr>
              <w:pStyle w:val="af9"/>
              <w:snapToGrid w:val="0"/>
              <w:jc w:val="both"/>
              <w:rPr>
                <w:szCs w:val="20"/>
                <w:lang w:bidi="ar"/>
              </w:rPr>
            </w:pPr>
          </w:p>
          <w:p w:rsidR="007156B6" w:rsidRDefault="00930DB7">
            <w:pPr>
              <w:widowControl w:val="0"/>
              <w:snapToGrid w:val="0"/>
              <w:jc w:val="both"/>
              <w:rPr>
                <w:lang w:eastAsia="zh-CN" w:bidi="ar"/>
              </w:rPr>
            </w:pPr>
            <w:r>
              <w:rPr>
                <w:rFonts w:hint="eastAsia"/>
                <w:lang w:eastAsia="zh-CN" w:bidi="ar"/>
              </w:rPr>
              <w:t xml:space="preserve">FFS: </w:t>
            </w:r>
            <w:r>
              <w:rPr>
                <w:lang w:bidi="ar"/>
              </w:rPr>
              <w:t>Intermediate UE drop</w:t>
            </w:r>
            <w:r>
              <w:rPr>
                <w:rFonts w:hint="eastAsia"/>
                <w:lang w:eastAsia="zh-CN" w:bidi="ar"/>
              </w:rPr>
              <w:t>ping</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rsidR="007156B6" w:rsidRDefault="00930DB7">
            <w:pPr>
              <w:snapToGrid w:val="0"/>
            </w:pPr>
            <w:r>
              <w:rPr>
                <w:rFonts w:eastAsia="宋体"/>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adjustRightInd w:val="0"/>
              <w:snapToGrid w:val="0"/>
              <w:spacing w:beforeLines="50" w:before="120"/>
              <w:rPr>
                <w:rFonts w:eastAsia="宋体"/>
                <w:lang w:bidi="ar"/>
              </w:rPr>
            </w:pPr>
            <w:r>
              <w:rPr>
                <w:rFonts w:eastAsia="宋体"/>
                <w:lang w:bidi="ar"/>
              </w:rPr>
              <w:t>Device Height= 1.5 m</w:t>
            </w:r>
          </w:p>
          <w:p w:rsidR="007156B6" w:rsidRDefault="00930DB7">
            <w:pPr>
              <w:adjustRightInd w:val="0"/>
              <w:snapToGrid w:val="0"/>
              <w:spacing w:beforeLines="50" w:before="120"/>
              <w:rPr>
                <w:rFonts w:eastAsia="宋体"/>
                <w:lang w:bidi="ar"/>
              </w:rPr>
            </w:pPr>
            <w:proofErr w:type="spellStart"/>
            <w:r>
              <w:rPr>
                <w:rFonts w:eastAsia="宋体"/>
                <w:lang w:bidi="ar"/>
              </w:rPr>
              <w:t>AIoT</w:t>
            </w:r>
            <w:proofErr w:type="spellEnd"/>
            <w:r>
              <w:rPr>
                <w:rFonts w:eastAsia="宋体"/>
                <w:lang w:bidi="ar"/>
              </w:rPr>
              <w:t xml:space="preserve"> devices drop uniformly distributed over the horizontal area</w:t>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adjustRightInd w:val="0"/>
              <w:snapToGrid w:val="0"/>
              <w:spacing w:beforeLines="50" w:before="120"/>
              <w:rPr>
                <w:rFonts w:eastAsia="宋体"/>
                <w:lang w:bidi="ar"/>
              </w:rPr>
            </w:pPr>
            <w:r>
              <w:rPr>
                <w:rFonts w:eastAsia="宋体"/>
                <w:lang w:bidi="ar"/>
              </w:rPr>
              <w:t>Device Height= 1</w:t>
            </w:r>
            <w:r>
              <w:rPr>
                <w:rFonts w:eastAsia="宋体" w:hint="eastAsia"/>
                <w:lang w:eastAsia="zh-CN" w:bidi="ar"/>
              </w:rPr>
              <w:t xml:space="preserve">.5 </w:t>
            </w:r>
            <w:r>
              <w:rPr>
                <w:rFonts w:eastAsia="宋体"/>
                <w:lang w:bidi="ar"/>
              </w:rPr>
              <w:t>m</w:t>
            </w:r>
          </w:p>
          <w:p w:rsidR="007156B6" w:rsidRDefault="00930DB7">
            <w:pPr>
              <w:adjustRightInd w:val="0"/>
              <w:snapToGrid w:val="0"/>
              <w:spacing w:beforeLines="50" w:before="120"/>
              <w:rPr>
                <w:rFonts w:eastAsia="宋体"/>
                <w:lang w:bidi="ar"/>
              </w:rPr>
            </w:pPr>
            <w:proofErr w:type="spellStart"/>
            <w:r>
              <w:rPr>
                <w:rFonts w:eastAsia="宋体"/>
                <w:lang w:bidi="ar"/>
              </w:rPr>
              <w:t>AIoT</w:t>
            </w:r>
            <w:proofErr w:type="spellEnd"/>
            <w:r>
              <w:rPr>
                <w:rFonts w:eastAsia="宋体"/>
                <w:lang w:bidi="ar"/>
              </w:rPr>
              <w:t xml:space="preserve"> devices drop uniformly distributed over the horizontal area</w:t>
            </w:r>
          </w:p>
          <w:p w:rsidR="007156B6" w:rsidRDefault="00930DB7">
            <w:pPr>
              <w:adjustRightInd w:val="0"/>
              <w:snapToGrid w:val="0"/>
              <w:spacing w:beforeLines="50" w:before="120"/>
              <w:rPr>
                <w:rFonts w:eastAsia="宋体"/>
                <w:lang w:bidi="ar"/>
              </w:rPr>
            </w:pPr>
            <w:r>
              <w:rPr>
                <w:rFonts w:eastAsia="宋体" w:hint="eastAsia"/>
                <w:lang w:bidi="ar"/>
              </w:rPr>
              <w:t>F</w:t>
            </w:r>
            <w:r>
              <w:rPr>
                <w:rFonts w:eastAsia="宋体"/>
                <w:lang w:bidi="ar"/>
              </w:rPr>
              <w:t>FS: which devices are involved in the evaluations</w:t>
            </w:r>
          </w:p>
        </w:tc>
        <w:tc>
          <w:tcPr>
            <w:tcW w:w="1485" w:type="pct"/>
            <w:tcBorders>
              <w:top w:val="single" w:sz="4" w:space="0" w:color="auto"/>
              <w:left w:val="single" w:sz="4" w:space="0" w:color="auto"/>
              <w:bottom w:val="single" w:sz="4" w:space="0" w:color="auto"/>
              <w:right w:val="single" w:sz="4" w:space="0" w:color="auto"/>
            </w:tcBorders>
          </w:tcPr>
          <w:p w:rsidR="007156B6" w:rsidRDefault="00930DB7">
            <w:pPr>
              <w:adjustRightInd w:val="0"/>
              <w:snapToGrid w:val="0"/>
              <w:spacing w:beforeLines="50" w:before="120"/>
              <w:rPr>
                <w:rFonts w:eastAsia="宋体"/>
                <w:lang w:bidi="ar"/>
              </w:rPr>
            </w:pPr>
            <w:r>
              <w:rPr>
                <w:rFonts w:eastAsia="宋体"/>
                <w:lang w:bidi="ar"/>
              </w:rPr>
              <w:t>Device Height= 1.5m</w:t>
            </w:r>
          </w:p>
          <w:p w:rsidR="007156B6" w:rsidRDefault="00930DB7">
            <w:pPr>
              <w:adjustRightInd w:val="0"/>
              <w:snapToGrid w:val="0"/>
              <w:spacing w:beforeLines="50" w:before="120"/>
              <w:rPr>
                <w:rFonts w:eastAsia="宋体"/>
                <w:lang w:bidi="ar"/>
              </w:rPr>
            </w:pPr>
            <w:proofErr w:type="spellStart"/>
            <w:r>
              <w:rPr>
                <w:rFonts w:eastAsia="宋体"/>
                <w:lang w:bidi="ar"/>
              </w:rPr>
              <w:t>AIoT</w:t>
            </w:r>
            <w:proofErr w:type="spellEnd"/>
            <w:r>
              <w:rPr>
                <w:rFonts w:eastAsia="宋体"/>
                <w:lang w:bidi="ar"/>
              </w:rPr>
              <w:t xml:space="preserve"> devices drop uniformly distributed over the horizontal area</w:t>
            </w:r>
          </w:p>
          <w:p w:rsidR="007156B6" w:rsidRDefault="00930DB7">
            <w:pPr>
              <w:adjustRightInd w:val="0"/>
              <w:snapToGrid w:val="0"/>
              <w:spacing w:beforeLines="50" w:before="120"/>
              <w:rPr>
                <w:rFonts w:eastAsia="宋体"/>
                <w:lang w:bidi="ar"/>
              </w:rPr>
            </w:pPr>
            <w:r>
              <w:rPr>
                <w:rFonts w:eastAsia="宋体" w:hint="eastAsia"/>
                <w:lang w:bidi="ar"/>
              </w:rPr>
              <w:t>F</w:t>
            </w:r>
            <w:r>
              <w:rPr>
                <w:rFonts w:eastAsia="宋体"/>
                <w:lang w:bidi="ar"/>
              </w:rPr>
              <w:t>FS: which devices are involved in</w:t>
            </w:r>
            <w:r>
              <w:rPr>
                <w:rFonts w:eastAsia="宋体"/>
                <w:lang w:bidi="ar"/>
              </w:rPr>
              <w:t xml:space="preserve"> the evaluations</w:t>
            </w:r>
          </w:p>
        </w:tc>
      </w:tr>
      <w:tr w:rsidR="007156B6">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rsidR="007156B6" w:rsidRDefault="00930DB7">
            <w:pPr>
              <w:snapToGrid w:val="0"/>
              <w:rPr>
                <w:rFonts w:eastAsia="宋体"/>
                <w:lang w:eastAsia="zh-CN" w:bidi="ar"/>
              </w:rPr>
            </w:pPr>
            <w:r>
              <w:rPr>
                <w:color w:val="00000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adjustRightInd w:val="0"/>
              <w:snapToGrid w:val="0"/>
              <w:spacing w:beforeLines="50" w:before="120"/>
              <w:rPr>
                <w:rFonts w:eastAsia="宋体"/>
                <w:lang w:bidi="ar"/>
              </w:rPr>
            </w:pPr>
            <w:r>
              <w:rPr>
                <w:color w:val="000000"/>
                <w:lang w:eastAsia="zh-CN"/>
              </w:rPr>
              <w:t>3 kph</w:t>
            </w:r>
          </w:p>
        </w:tc>
        <w:tc>
          <w:tcPr>
            <w:tcW w:w="1374" w:type="pct"/>
            <w:tcBorders>
              <w:top w:val="single" w:sz="4" w:space="0" w:color="auto"/>
              <w:left w:val="single" w:sz="4" w:space="0" w:color="auto"/>
              <w:bottom w:val="single" w:sz="4" w:space="0" w:color="auto"/>
              <w:right w:val="single" w:sz="4" w:space="0" w:color="auto"/>
            </w:tcBorders>
            <w:shd w:val="clear" w:color="auto" w:fill="auto"/>
          </w:tcPr>
          <w:p w:rsidR="007156B6" w:rsidRDefault="00930DB7">
            <w:pPr>
              <w:adjustRightInd w:val="0"/>
              <w:snapToGrid w:val="0"/>
              <w:spacing w:beforeLines="50" w:before="120"/>
              <w:rPr>
                <w:rFonts w:eastAsia="宋体"/>
                <w:lang w:bidi="ar"/>
              </w:rPr>
            </w:pPr>
            <w:r>
              <w:rPr>
                <w:color w:val="000000"/>
                <w:lang w:eastAsia="zh-CN"/>
              </w:rPr>
              <w:t>3 kph</w:t>
            </w:r>
          </w:p>
        </w:tc>
        <w:tc>
          <w:tcPr>
            <w:tcW w:w="1485" w:type="pct"/>
            <w:tcBorders>
              <w:top w:val="single" w:sz="4" w:space="0" w:color="auto"/>
              <w:left w:val="single" w:sz="4" w:space="0" w:color="auto"/>
              <w:bottom w:val="single" w:sz="4" w:space="0" w:color="auto"/>
              <w:right w:val="single" w:sz="4" w:space="0" w:color="auto"/>
            </w:tcBorders>
          </w:tcPr>
          <w:p w:rsidR="007156B6" w:rsidRDefault="00930DB7">
            <w:pPr>
              <w:adjustRightInd w:val="0"/>
              <w:snapToGrid w:val="0"/>
              <w:spacing w:beforeLines="50" w:before="120"/>
              <w:rPr>
                <w:rFonts w:eastAsia="宋体"/>
                <w:lang w:bidi="ar"/>
              </w:rPr>
            </w:pPr>
            <w:r>
              <w:rPr>
                <w:color w:val="000000"/>
                <w:lang w:eastAsia="zh-CN"/>
              </w:rPr>
              <w:t>3 kph</w:t>
            </w:r>
          </w:p>
        </w:tc>
      </w:tr>
    </w:tbl>
    <w:p w:rsidR="007156B6" w:rsidRDefault="007156B6">
      <w:pPr>
        <w:spacing w:after="120"/>
        <w:rPr>
          <w:rFonts w:eastAsia="宋体"/>
          <w:lang w:bidi="ar"/>
        </w:rPr>
      </w:pPr>
    </w:p>
    <w:p w:rsidR="007156B6" w:rsidRDefault="00930DB7">
      <w:pPr>
        <w:adjustRightInd w:val="0"/>
        <w:snapToGrid w:val="0"/>
        <w:spacing w:after="120"/>
        <w:jc w:val="both"/>
        <w:rPr>
          <w:lang w:val="en-US" w:eastAsia="zh-CN" w:bidi="ar"/>
        </w:rPr>
      </w:pPr>
      <w:r>
        <w:rPr>
          <w:rFonts w:hint="eastAsia"/>
          <w:lang w:val="en-US" w:eastAsia="zh-CN" w:bidi="ar"/>
        </w:rPr>
        <w:t>According to Table 3, the distribution of intermediate UEs</w:t>
      </w:r>
      <w:r>
        <w:rPr>
          <w:lang w:val="en-US" w:eastAsia="zh-CN" w:bidi="ar"/>
        </w:rPr>
        <w:t xml:space="preserve"> in D2T2</w:t>
      </w:r>
      <w:r>
        <w:rPr>
          <w:rFonts w:hint="eastAsia"/>
          <w:lang w:val="en-US" w:eastAsia="zh-CN" w:bidi="ar"/>
        </w:rPr>
        <w:t xml:space="preserve"> needs to be further studied, </w:t>
      </w:r>
      <w:r>
        <w:rPr>
          <w:lang w:val="en-US" w:eastAsia="zh-CN" w:bidi="ar"/>
        </w:rPr>
        <w:t xml:space="preserve">where </w:t>
      </w:r>
      <w:r>
        <w:rPr>
          <w:rFonts w:hint="eastAsia"/>
          <w:lang w:val="en-US" w:eastAsia="zh-CN" w:bidi="ar"/>
        </w:rPr>
        <w:t xml:space="preserve">the </w:t>
      </w:r>
      <w:proofErr w:type="spellStart"/>
      <w:r>
        <w:rPr>
          <w:rFonts w:hint="eastAsia"/>
          <w:lang w:val="en-US" w:eastAsia="zh-CN" w:bidi="ar"/>
        </w:rPr>
        <w:t>i</w:t>
      </w:r>
      <w:r>
        <w:rPr>
          <w:lang w:bidi="ar"/>
        </w:rPr>
        <w:t>ntermedi</w:t>
      </w:r>
      <w:proofErr w:type="spellEnd"/>
      <w:r>
        <w:rPr>
          <w:rFonts w:hint="eastAsia"/>
          <w:lang w:val="en-US" w:eastAsia="zh-CN" w:bidi="ar"/>
        </w:rPr>
        <w:t xml:space="preserve">ate UE </w:t>
      </w:r>
      <w:r>
        <w:rPr>
          <w:lang w:val="en-US" w:eastAsia="zh-CN" w:bidi="ar"/>
        </w:rPr>
        <w:t xml:space="preserve">can </w:t>
      </w:r>
      <w:r>
        <w:rPr>
          <w:rFonts w:hint="eastAsia"/>
          <w:lang w:val="en-US" w:eastAsia="zh-CN" w:bidi="ar"/>
        </w:rPr>
        <w:t xml:space="preserve">communicate directly with the Ambient IoT devices. The </w:t>
      </w:r>
      <w:r>
        <w:rPr>
          <w:lang w:val="en-US" w:eastAsia="zh-CN" w:bidi="ar"/>
        </w:rPr>
        <w:t xml:space="preserve">mobility of </w:t>
      </w:r>
      <w:r>
        <w:rPr>
          <w:rFonts w:hint="eastAsia"/>
          <w:lang w:val="en-US" w:eastAsia="zh-CN" w:bidi="ar"/>
        </w:rPr>
        <w:t>intermediate</w:t>
      </w:r>
      <w:r>
        <w:rPr>
          <w:lang w:val="en-US" w:eastAsia="zh-CN" w:bidi="ar"/>
        </w:rPr>
        <w:t xml:space="preserve"> UEs</w:t>
      </w:r>
      <w:r>
        <w:rPr>
          <w:rFonts w:hint="eastAsia"/>
          <w:lang w:val="en-US" w:eastAsia="zh-CN" w:bidi="ar"/>
        </w:rPr>
        <w:t xml:space="preserve"> can be assumed based on the following </w:t>
      </w:r>
      <w:r>
        <w:rPr>
          <w:lang w:val="en-US" w:eastAsia="zh-CN" w:bidi="ar"/>
        </w:rPr>
        <w:t xml:space="preserve">alternatives. </w:t>
      </w:r>
    </w:p>
    <w:p w:rsidR="007156B6" w:rsidRDefault="00930DB7">
      <w:pPr>
        <w:numPr>
          <w:ilvl w:val="0"/>
          <w:numId w:val="3"/>
        </w:numPr>
        <w:spacing w:after="120"/>
        <w:jc w:val="both"/>
        <w:rPr>
          <w:lang w:val="en-US" w:eastAsia="zh-CN" w:bidi="ar"/>
        </w:rPr>
      </w:pPr>
      <w:r>
        <w:rPr>
          <w:rFonts w:hint="eastAsia"/>
          <w:lang w:val="en-US" w:eastAsia="zh-CN" w:bidi="ar"/>
        </w:rPr>
        <w:t xml:space="preserve">Alt 1: All the intermediate UEs are stationary and dropped in a similar layout as BS in D1T1. </w:t>
      </w:r>
    </w:p>
    <w:p w:rsidR="007156B6" w:rsidRDefault="00930DB7">
      <w:pPr>
        <w:numPr>
          <w:ilvl w:val="0"/>
          <w:numId w:val="3"/>
        </w:numPr>
        <w:spacing w:after="120"/>
        <w:jc w:val="both"/>
        <w:rPr>
          <w:lang w:val="en-US" w:eastAsia="zh-CN" w:bidi="ar"/>
        </w:rPr>
      </w:pPr>
      <w:r>
        <w:rPr>
          <w:rFonts w:hint="eastAsia"/>
          <w:lang w:val="en-US" w:eastAsia="zh-CN" w:bidi="ar"/>
        </w:rPr>
        <w:t xml:space="preserve">Alt 2: The intermediate </w:t>
      </w:r>
      <w:r>
        <w:rPr>
          <w:rFonts w:hint="eastAsia"/>
          <w:lang w:val="en-US" w:eastAsia="zh-CN" w:bidi="ar"/>
        </w:rPr>
        <w:t>UE is mobile and a single UE is assumed for D2T2 layout.</w:t>
      </w:r>
    </w:p>
    <w:p w:rsidR="007156B6" w:rsidRDefault="00930DB7">
      <w:pPr>
        <w:adjustRightInd w:val="0"/>
        <w:snapToGrid w:val="0"/>
        <w:spacing w:after="120"/>
        <w:ind w:leftChars="400" w:left="800"/>
        <w:jc w:val="both"/>
        <w:rPr>
          <w:lang w:val="en-US" w:eastAsia="zh-CN" w:bidi="ar"/>
        </w:rPr>
      </w:pPr>
      <w:r>
        <w:rPr>
          <w:rFonts w:hint="eastAsia"/>
          <w:lang w:val="en-US" w:eastAsia="zh-CN" w:bidi="ar"/>
        </w:rPr>
        <w:t>In Alt 2, the UE is capable of performing inventory or other command operations for the devices within a coverage region. After completing operations in one region, the UE can move to the next region</w:t>
      </w:r>
      <w:r>
        <w:rPr>
          <w:rFonts w:hint="eastAsia"/>
          <w:lang w:val="en-US" w:eastAsia="zh-CN" w:bidi="ar"/>
        </w:rPr>
        <w:t>.</w:t>
      </w:r>
    </w:p>
    <w:p w:rsidR="007156B6" w:rsidRDefault="00930DB7">
      <w:pPr>
        <w:adjustRightInd w:val="0"/>
        <w:snapToGrid w:val="0"/>
        <w:spacing w:after="120"/>
        <w:jc w:val="both"/>
        <w:rPr>
          <w:rFonts w:eastAsia="宋体"/>
          <w:lang w:eastAsia="zh-CN" w:bidi="ar"/>
        </w:rPr>
      </w:pPr>
      <w:r>
        <w:rPr>
          <w:rFonts w:eastAsia="宋体"/>
          <w:lang w:eastAsia="zh-CN" w:bidi="ar"/>
        </w:rPr>
        <w:t xml:space="preserve">Moreover, in </w:t>
      </w:r>
      <w:r>
        <w:rPr>
          <w:rFonts w:eastAsia="宋体"/>
          <w:lang w:val="en-US" w:eastAsia="zh-CN" w:bidi="ar"/>
        </w:rPr>
        <w:t>D2T2</w:t>
      </w:r>
      <w:r>
        <w:rPr>
          <w:rFonts w:eastAsia="宋体"/>
          <w:lang w:eastAsia="zh-CN" w:bidi="ar"/>
        </w:rPr>
        <w:t xml:space="preserve">, the devices </w:t>
      </w:r>
      <w:r>
        <w:rPr>
          <w:rFonts w:eastAsia="宋体"/>
          <w:lang w:val="en-US" w:eastAsia="zh-CN" w:bidi="ar"/>
        </w:rPr>
        <w:t xml:space="preserve">covered by the </w:t>
      </w:r>
      <w:r>
        <w:rPr>
          <w:rFonts w:eastAsia="宋体"/>
          <w:lang w:val="en-US" w:eastAsia="zh-CN" w:bidi="ar"/>
        </w:rPr>
        <w:t>intermediate</w:t>
      </w:r>
      <w:r>
        <w:rPr>
          <w:rFonts w:eastAsia="宋体"/>
          <w:lang w:eastAsia="zh-CN" w:bidi="ar"/>
        </w:rPr>
        <w:t xml:space="preserve"> UE can be </w:t>
      </w:r>
      <w:r>
        <w:rPr>
          <w:rFonts w:eastAsia="宋体"/>
          <w:lang w:val="en-US" w:eastAsia="zh-CN" w:bidi="ar"/>
        </w:rPr>
        <w:t xml:space="preserve">involved </w:t>
      </w:r>
      <w:r>
        <w:rPr>
          <w:rFonts w:eastAsia="宋体"/>
          <w:lang w:eastAsia="zh-CN" w:bidi="ar"/>
        </w:rPr>
        <w:t xml:space="preserve">in the coverage evaluation. </w:t>
      </w:r>
      <w:r>
        <w:rPr>
          <w:rFonts w:eastAsia="宋体"/>
          <w:lang w:val="en-US" w:eastAsia="zh-CN" w:bidi="ar"/>
        </w:rPr>
        <w:t>And t</w:t>
      </w:r>
      <w:r>
        <w:rPr>
          <w:rFonts w:eastAsia="宋体"/>
          <w:lang w:eastAsia="zh-CN" w:bidi="ar"/>
        </w:rPr>
        <w:t>he number of devices can be determined based on the coverage distance.</w:t>
      </w:r>
      <w:r>
        <w:rPr>
          <w:rFonts w:eastAsia="宋体"/>
          <w:lang w:val="en-US" w:eastAsia="zh-CN" w:bidi="ar"/>
        </w:rPr>
        <w:t xml:space="preserve"> </w:t>
      </w:r>
      <w:r>
        <w:rPr>
          <w:rFonts w:eastAsia="宋体"/>
          <w:lang w:eastAsia="zh-CN" w:bidi="ar"/>
        </w:rPr>
        <w:t xml:space="preserve">More clarification seems unnecessary. </w:t>
      </w:r>
    </w:p>
    <w:p w:rsidR="007156B6" w:rsidRDefault="00930DB7">
      <w:pPr>
        <w:spacing w:after="120"/>
        <w:rPr>
          <w:b/>
          <w:bCs/>
          <w:i/>
          <w:iCs/>
          <w:lang w:val="en-US" w:eastAsia="zh-CN"/>
        </w:rPr>
      </w:pPr>
      <w:r>
        <w:rPr>
          <w:rFonts w:hint="eastAsia"/>
          <w:b/>
          <w:bCs/>
          <w:i/>
          <w:iCs/>
          <w:lang w:val="en-US" w:eastAsia="zh-CN"/>
        </w:rPr>
        <w:t>Proposal 4:</w:t>
      </w:r>
      <w:r>
        <w:rPr>
          <w:b/>
          <w:bCs/>
          <w:i/>
          <w:iCs/>
          <w:lang w:val="en-US" w:eastAsia="zh-CN"/>
        </w:rPr>
        <w:t xml:space="preserve"> Following alternatives can be considered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p>
    <w:p w:rsidR="007156B6" w:rsidRDefault="00930DB7">
      <w:pPr>
        <w:numPr>
          <w:ilvl w:val="0"/>
          <w:numId w:val="3"/>
        </w:numPr>
        <w:spacing w:after="120"/>
        <w:jc w:val="both"/>
        <w:rPr>
          <w:b/>
          <w:bCs/>
          <w:i/>
          <w:iCs/>
          <w:lang w:val="en-US" w:eastAsia="zh-CN"/>
        </w:rPr>
      </w:pPr>
      <w:r>
        <w:rPr>
          <w:b/>
          <w:bCs/>
          <w:i/>
          <w:iCs/>
          <w:lang w:val="en-US" w:eastAsia="zh-CN"/>
        </w:rPr>
        <w:t>Alt1</w:t>
      </w:r>
      <w:r>
        <w:rPr>
          <w:rFonts w:hint="eastAsia"/>
          <w:b/>
          <w:bCs/>
          <w:i/>
          <w:iCs/>
          <w:lang w:val="en-US" w:eastAsia="zh-CN"/>
        </w:rPr>
        <w:t>:</w:t>
      </w:r>
      <w:r>
        <w:rPr>
          <w:b/>
          <w:bCs/>
          <w:i/>
          <w:iCs/>
          <w:lang w:val="en-US" w:eastAsia="zh-CN"/>
        </w:rPr>
        <w:t xml:space="preserve"> intermediate UEs are stationary and dropped in a similar layout as BS in D1T1;</w:t>
      </w:r>
    </w:p>
    <w:p w:rsidR="007156B6" w:rsidRDefault="00930DB7">
      <w:pPr>
        <w:numPr>
          <w:ilvl w:val="0"/>
          <w:numId w:val="3"/>
        </w:numPr>
        <w:spacing w:after="120"/>
        <w:jc w:val="both"/>
        <w:rPr>
          <w:lang w:val="en-US" w:eastAsia="zh-CN" w:bidi="ar"/>
        </w:rPr>
      </w:pPr>
      <w:r>
        <w:rPr>
          <w:b/>
          <w:bCs/>
          <w:i/>
          <w:iCs/>
          <w:lang w:val="en-US" w:eastAsia="zh-CN"/>
        </w:rPr>
        <w:t>Alt2</w:t>
      </w:r>
      <w:r>
        <w:rPr>
          <w:rFonts w:hint="eastAsia"/>
          <w:b/>
          <w:bCs/>
          <w:i/>
          <w:iCs/>
          <w:lang w:val="en-US" w:eastAsia="zh-CN"/>
        </w:rPr>
        <w:t>:</w:t>
      </w:r>
      <w:r>
        <w:rPr>
          <w:b/>
          <w:bCs/>
          <w:i/>
          <w:iCs/>
          <w:lang w:val="en-US" w:eastAsia="zh-CN"/>
        </w:rPr>
        <w:t xml:space="preserve"> intermediate UEs are mobile and </w:t>
      </w:r>
      <w:r>
        <w:rPr>
          <w:b/>
          <w:bCs/>
          <w:i/>
          <w:iCs/>
          <w:lang w:val="en-US" w:eastAsia="zh-CN" w:bidi="ar"/>
        </w:rPr>
        <w:t>a single UE is assumed for D2T2 layout</w:t>
      </w:r>
      <w:r>
        <w:rPr>
          <w:b/>
          <w:bCs/>
          <w:i/>
          <w:iCs/>
          <w:lang w:val="en-US" w:eastAsia="zh-CN"/>
        </w:rPr>
        <w:t xml:space="preserve">. </w:t>
      </w:r>
    </w:p>
    <w:p w:rsidR="007156B6" w:rsidRDefault="00930DB7">
      <w:pPr>
        <w:spacing w:after="120"/>
        <w:jc w:val="both"/>
        <w:rPr>
          <w:lang w:val="en-US" w:eastAsia="zh-CN" w:bidi="ar"/>
        </w:rPr>
      </w:pPr>
      <w:r>
        <w:rPr>
          <w:rFonts w:hint="eastAsia"/>
          <w:lang w:val="en-US" w:eastAsia="zh-CN" w:bidi="ar"/>
        </w:rPr>
        <w:t>In addition, t</w:t>
      </w:r>
      <w:r>
        <w:rPr>
          <w:rFonts w:hint="eastAsia"/>
          <w:lang w:val="en-US" w:eastAsia="zh-CN" w:bidi="ar"/>
        </w:rPr>
        <w:t>he distribution of CW node is considered for D1T1-B and D2T2-B. According to the initial link budget results, the coverage distance of the RF-EH link based on single CW source is approximately from 5 to 10 meters for device 1. Therefore, the CW distributio</w:t>
      </w:r>
      <w:r>
        <w:rPr>
          <w:rFonts w:hint="eastAsia"/>
          <w:lang w:val="en-US" w:eastAsia="zh-CN" w:bidi="ar"/>
        </w:rPr>
        <w:t>n should ensure that the distance between the CW source and the Ambient IoT device falls within this range. Thus, for D1T1-B, assuming that besides CW node, the base station can also transmit the CW signal, the corresponding layout is provided in Figure 1.</w:t>
      </w:r>
      <w:r>
        <w:rPr>
          <w:rFonts w:hint="eastAsia"/>
          <w:lang w:val="en-US" w:eastAsia="zh-CN" w:bidi="ar"/>
        </w:rPr>
        <w:t xml:space="preserve"> In the layout, the distance between any Ambient IoT device and the nearest CW source does not exceed 6.25 meters. For D2T2-B, the distribution of CW nodes can be arranged in a (W/10)</w:t>
      </w:r>
      <w:r w:rsidR="003E7AB4">
        <w:rPr>
          <w:lang w:val="en-US" w:eastAsia="zh-CN" w:bidi="ar"/>
        </w:rPr>
        <w:t xml:space="preserve"> </w:t>
      </w:r>
      <w:r>
        <w:rPr>
          <w:rFonts w:ascii="Arial" w:hAnsi="Arial" w:cs="Arial"/>
          <w:lang w:val="en-US" w:eastAsia="zh-CN" w:bidi="ar"/>
        </w:rPr>
        <w:t>×</w:t>
      </w:r>
      <w:r>
        <w:rPr>
          <w:rFonts w:hint="eastAsia"/>
          <w:lang w:val="en-US" w:eastAsia="zh-CN" w:bidi="ar"/>
        </w:rPr>
        <w:t>(L/10) dimensional matrix with the row spacing and column spacing of 10m</w:t>
      </w:r>
      <w:r>
        <w:rPr>
          <w:rFonts w:hint="eastAsia"/>
          <w:lang w:val="en-US" w:eastAsia="zh-CN" w:bidi="ar"/>
        </w:rPr>
        <w:t>.</w:t>
      </w:r>
    </w:p>
    <w:p w:rsidR="007156B6" w:rsidRDefault="00930DB7">
      <w:pPr>
        <w:pStyle w:val="aff4"/>
        <w:spacing w:after="120"/>
        <w:ind w:leftChars="0" w:left="0" w:firstLine="0"/>
        <w:jc w:val="center"/>
        <w:rPr>
          <w:lang w:val="en-US" w:eastAsia="zh-CN"/>
        </w:rPr>
      </w:pPr>
      <w:r>
        <w:rPr>
          <w:lang w:val="en-US" w:eastAsia="zh-CN"/>
        </w:rPr>
        <w:object w:dxaOrig="6996" w:dyaOrig="3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94.35pt" o:ole="">
            <v:imagedata r:id="rId17" o:title=""/>
            <o:lock v:ext="edit" aspectratio="f"/>
          </v:shape>
          <o:OLEObject Type="Embed" ProgID="Visio.Drawing.11" ShapeID="_x0000_i1025" DrawAspect="Content" ObjectID="_1776884382" r:id="rId18"/>
        </w:object>
      </w:r>
    </w:p>
    <w:p w:rsidR="007156B6" w:rsidRDefault="00930DB7">
      <w:pPr>
        <w:pStyle w:val="aff4"/>
        <w:spacing w:after="120"/>
        <w:ind w:leftChars="0" w:left="0" w:firstLine="0"/>
        <w:jc w:val="center"/>
        <w:rPr>
          <w:lang w:val="en-US" w:eastAsia="zh-CN"/>
        </w:rPr>
      </w:pPr>
      <w:r>
        <w:rPr>
          <w:rFonts w:hint="eastAsia"/>
          <w:lang w:val="en-US" w:eastAsia="zh-CN"/>
        </w:rPr>
        <w:lastRenderedPageBreak/>
        <w:t>Figure 1 Layout of CW source for D1T1-B</w:t>
      </w:r>
    </w:p>
    <w:p w:rsidR="007156B6" w:rsidRDefault="00930DB7">
      <w:pPr>
        <w:spacing w:after="120"/>
        <w:jc w:val="both"/>
        <w:rPr>
          <w:b/>
          <w:bCs/>
          <w:i/>
          <w:iCs/>
          <w:lang w:val="en-US" w:eastAsia="zh-CN"/>
        </w:rPr>
      </w:pPr>
      <w:r>
        <w:rPr>
          <w:rFonts w:hint="eastAsia"/>
          <w:b/>
          <w:bCs/>
          <w:i/>
          <w:iCs/>
          <w:lang w:val="en-US" w:eastAsia="zh-CN"/>
        </w:rPr>
        <w:t>Proposal 5: F</w:t>
      </w:r>
      <w:r>
        <w:rPr>
          <w:b/>
          <w:bCs/>
          <w:i/>
          <w:iCs/>
          <w:lang w:eastAsia="zh-CN"/>
        </w:rPr>
        <w:t xml:space="preserve">or </w:t>
      </w:r>
      <w:r>
        <w:rPr>
          <w:rFonts w:hint="eastAsia"/>
          <w:b/>
          <w:bCs/>
          <w:i/>
          <w:iCs/>
          <w:lang w:val="en-US" w:eastAsia="zh-CN"/>
        </w:rPr>
        <w:t>D1T1-B, the layout of CW nodes in Figure 1 can be considered.</w:t>
      </w:r>
    </w:p>
    <w:p w:rsidR="007156B6" w:rsidRDefault="00930DB7">
      <w:pPr>
        <w:spacing w:after="120"/>
        <w:jc w:val="both"/>
        <w:rPr>
          <w:b/>
          <w:bCs/>
          <w:i/>
          <w:iCs/>
          <w:lang w:val="en-US" w:eastAsia="zh-CN"/>
        </w:rPr>
      </w:pPr>
      <w:r>
        <w:rPr>
          <w:rFonts w:hint="eastAsia"/>
          <w:b/>
          <w:bCs/>
          <w:i/>
          <w:iCs/>
          <w:lang w:val="en-US" w:eastAsia="zh-CN"/>
        </w:rPr>
        <w:t>Proposal 6: F</w:t>
      </w:r>
      <w:r>
        <w:rPr>
          <w:b/>
          <w:bCs/>
          <w:i/>
          <w:iCs/>
          <w:lang w:eastAsia="zh-CN"/>
        </w:rPr>
        <w:t xml:space="preserve">or </w:t>
      </w:r>
      <w:r>
        <w:rPr>
          <w:rFonts w:hint="eastAsia"/>
          <w:b/>
          <w:bCs/>
          <w:i/>
          <w:iCs/>
          <w:lang w:val="en-US" w:eastAsia="zh-CN"/>
        </w:rPr>
        <w:t xml:space="preserve">D2T2-B, </w:t>
      </w:r>
      <w:r>
        <w:rPr>
          <w:rFonts w:hint="eastAsia"/>
          <w:b/>
          <w:bCs/>
          <w:i/>
          <w:iCs/>
          <w:lang w:val="en-US" w:eastAsia="zh-CN" w:bidi="ar"/>
        </w:rPr>
        <w:t xml:space="preserve">the </w:t>
      </w:r>
      <w:r>
        <w:rPr>
          <w:rFonts w:hint="eastAsia"/>
          <w:b/>
          <w:bCs/>
          <w:i/>
          <w:iCs/>
          <w:lang w:val="en-US" w:eastAsia="zh-CN"/>
        </w:rPr>
        <w:t xml:space="preserve">layout </w:t>
      </w:r>
      <w:r>
        <w:rPr>
          <w:rFonts w:hint="eastAsia"/>
          <w:b/>
          <w:bCs/>
          <w:i/>
          <w:iCs/>
          <w:lang w:val="en-US" w:eastAsia="zh-CN" w:bidi="ar"/>
        </w:rPr>
        <w:t>of CW nodes can be arranged in a (W/10)</w:t>
      </w:r>
      <w:r w:rsidR="003E7AB4">
        <w:rPr>
          <w:b/>
          <w:bCs/>
          <w:i/>
          <w:iCs/>
          <w:lang w:val="en-US" w:eastAsia="zh-CN" w:bidi="ar"/>
        </w:rPr>
        <w:t xml:space="preserve"> </w:t>
      </w:r>
      <w:r>
        <w:rPr>
          <w:rFonts w:ascii="Arial" w:hAnsi="Arial" w:cs="Arial"/>
          <w:b/>
          <w:bCs/>
          <w:i/>
          <w:iCs/>
          <w:lang w:val="en-US" w:eastAsia="zh-CN" w:bidi="ar"/>
        </w:rPr>
        <w:t>×</w:t>
      </w:r>
      <w:r>
        <w:rPr>
          <w:rFonts w:hint="eastAsia"/>
          <w:b/>
          <w:bCs/>
          <w:i/>
          <w:iCs/>
          <w:lang w:val="en-US" w:eastAsia="zh-CN" w:bidi="ar"/>
        </w:rPr>
        <w:t xml:space="preserve">(L/10) dimensional matrix with </w:t>
      </w:r>
      <w:r>
        <w:rPr>
          <w:rFonts w:hint="eastAsia"/>
          <w:b/>
          <w:bCs/>
          <w:i/>
          <w:iCs/>
          <w:lang w:val="en-US" w:eastAsia="zh-CN" w:bidi="ar"/>
        </w:rPr>
        <w:t>the row spacing and column spacing of 10m.</w:t>
      </w:r>
    </w:p>
    <w:p w:rsidR="007156B6" w:rsidRDefault="00930DB7">
      <w:pPr>
        <w:spacing w:after="120"/>
        <w:jc w:val="both"/>
        <w:rPr>
          <w:b/>
          <w:u w:val="single"/>
          <w:lang w:val="en-US" w:eastAsia="zh-CN"/>
        </w:rPr>
      </w:pPr>
      <w:r>
        <w:rPr>
          <w:rFonts w:hint="eastAsia"/>
          <w:b/>
          <w:u w:val="single"/>
          <w:lang w:val="en-US" w:eastAsia="zh-CN"/>
        </w:rPr>
        <w:t>Evaluation methodology</w:t>
      </w:r>
    </w:p>
    <w:p w:rsidR="007156B6" w:rsidRDefault="00930DB7">
      <w:pPr>
        <w:spacing w:after="120"/>
        <w:jc w:val="both"/>
        <w:rPr>
          <w:bCs/>
          <w:lang w:val="en-US" w:eastAsia="zh-CN"/>
        </w:rPr>
      </w:pPr>
      <w:r>
        <w:rPr>
          <w:rFonts w:hint="eastAsia"/>
          <w:bCs/>
          <w:lang w:val="en-US" w:eastAsia="zh-CN"/>
        </w:rPr>
        <w:t>For coverage evaluation of R2D link, it has been agreed that Budget-Alt1 is used for device 1. Thus, a predefined threshold will be used for receiver sensitivity of device 1 in R2D detection</w:t>
      </w:r>
      <w:r>
        <w:rPr>
          <w:rFonts w:hint="eastAsia"/>
          <w:bCs/>
          <w:lang w:val="en-US" w:eastAsia="zh-CN"/>
        </w:rPr>
        <w:t>. Considering the different capabilities between device 1 and 2a/2b, the receiver sensitivity of device 2a and 2b can be approximately derived based on the sensitivity of</w:t>
      </w:r>
      <w:r>
        <w:rPr>
          <w:bCs/>
          <w:lang w:val="en-US" w:eastAsia="zh-CN"/>
        </w:rPr>
        <w:t> </w:t>
      </w:r>
      <w:r>
        <w:rPr>
          <w:rFonts w:hint="eastAsia"/>
          <w:bCs/>
          <w:lang w:val="en-US" w:eastAsia="zh-CN"/>
        </w:rPr>
        <w:t>device 1 and additional capability gains. Based on the approved device architectures,</w:t>
      </w:r>
      <w:r>
        <w:rPr>
          <w:rFonts w:hint="eastAsia"/>
          <w:bCs/>
          <w:lang w:val="en-US" w:eastAsia="zh-CN"/>
        </w:rPr>
        <w:t xml:space="preserve"> Table 4 gives the main differences in receiver capabilities among three device types.</w:t>
      </w:r>
    </w:p>
    <w:p w:rsidR="007156B6" w:rsidRDefault="00930DB7">
      <w:pPr>
        <w:spacing w:after="120"/>
        <w:jc w:val="center"/>
        <w:rPr>
          <w:lang w:val="en-US" w:eastAsia="zh-CN"/>
        </w:rPr>
      </w:pPr>
      <w:r>
        <w:rPr>
          <w:rFonts w:hint="eastAsia"/>
          <w:bCs/>
          <w:lang w:val="en-US" w:eastAsia="zh-CN"/>
        </w:rPr>
        <w:t>Table 4 Main differences in receiver capabilities for three device types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41"/>
        <w:gridCol w:w="1560"/>
        <w:gridCol w:w="1505"/>
      </w:tblGrid>
      <w:tr w:rsidR="007156B6">
        <w:trPr>
          <w:jc w:val="center"/>
        </w:trPr>
        <w:tc>
          <w:tcPr>
            <w:tcW w:w="1845" w:type="dxa"/>
            <w:vAlign w:val="center"/>
          </w:tcPr>
          <w:p w:rsidR="007156B6" w:rsidRDefault="007156B6">
            <w:pPr>
              <w:spacing w:after="120"/>
              <w:jc w:val="center"/>
              <w:rPr>
                <w:lang w:val="en-US" w:eastAsia="zh-CN"/>
              </w:rPr>
            </w:pPr>
          </w:p>
        </w:tc>
        <w:tc>
          <w:tcPr>
            <w:tcW w:w="1441"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Device 1</w:t>
            </w:r>
          </w:p>
        </w:tc>
        <w:tc>
          <w:tcPr>
            <w:tcW w:w="1560"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Device 2a</w:t>
            </w:r>
          </w:p>
        </w:tc>
        <w:tc>
          <w:tcPr>
            <w:tcW w:w="1505"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Device 2b</w:t>
            </w:r>
          </w:p>
        </w:tc>
      </w:tr>
      <w:tr w:rsidR="007156B6">
        <w:trPr>
          <w:trHeight w:val="113"/>
          <w:jc w:val="center"/>
        </w:trPr>
        <w:tc>
          <w:tcPr>
            <w:tcW w:w="1845" w:type="dxa"/>
            <w:vMerge w:val="restart"/>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Detection method</w:t>
            </w:r>
          </w:p>
        </w:tc>
        <w:tc>
          <w:tcPr>
            <w:tcW w:w="1441" w:type="dxa"/>
            <w:vMerge w:val="restart"/>
            <w:vAlign w:val="center"/>
          </w:tcPr>
          <w:p w:rsidR="007156B6" w:rsidRDefault="00930DB7">
            <w:pPr>
              <w:spacing w:after="120"/>
              <w:jc w:val="center"/>
              <w:rPr>
                <w:lang w:val="en-US" w:eastAsia="zh-CN"/>
              </w:rPr>
            </w:pPr>
            <w:r>
              <w:rPr>
                <w:rFonts w:hint="eastAsia"/>
                <w:lang w:val="en-US" w:eastAsia="zh-CN"/>
              </w:rPr>
              <w:t>RF-ED</w:t>
            </w:r>
          </w:p>
        </w:tc>
        <w:tc>
          <w:tcPr>
            <w:tcW w:w="1560" w:type="dxa"/>
            <w:vMerge w:val="restart"/>
            <w:vAlign w:val="center"/>
          </w:tcPr>
          <w:p w:rsidR="007156B6" w:rsidRDefault="00930DB7">
            <w:pPr>
              <w:spacing w:after="120"/>
              <w:jc w:val="center"/>
              <w:rPr>
                <w:lang w:val="en-US" w:eastAsia="zh-CN"/>
              </w:rPr>
            </w:pPr>
            <w:r>
              <w:rPr>
                <w:rFonts w:hint="eastAsia"/>
                <w:lang w:val="en-US" w:eastAsia="zh-CN"/>
              </w:rPr>
              <w:t>RF-ED</w:t>
            </w:r>
          </w:p>
        </w:tc>
        <w:tc>
          <w:tcPr>
            <w:tcW w:w="1505" w:type="dxa"/>
            <w:vAlign w:val="center"/>
          </w:tcPr>
          <w:p w:rsidR="007156B6" w:rsidRDefault="00930DB7">
            <w:pPr>
              <w:spacing w:after="120"/>
              <w:jc w:val="center"/>
              <w:rPr>
                <w:lang w:val="en-US" w:eastAsia="zh-CN"/>
              </w:rPr>
            </w:pPr>
            <w:r>
              <w:rPr>
                <w:rFonts w:hint="eastAsia"/>
                <w:lang w:val="en-US" w:eastAsia="zh-CN"/>
              </w:rPr>
              <w:t>RF-ED</w:t>
            </w:r>
          </w:p>
        </w:tc>
      </w:tr>
      <w:tr w:rsidR="007156B6">
        <w:trPr>
          <w:trHeight w:val="113"/>
          <w:jc w:val="center"/>
        </w:trPr>
        <w:tc>
          <w:tcPr>
            <w:tcW w:w="1845" w:type="dxa"/>
            <w:vMerge/>
            <w:shd w:val="clear" w:color="auto" w:fill="D8D8D8" w:themeFill="background1" w:themeFillShade="D8"/>
            <w:vAlign w:val="center"/>
          </w:tcPr>
          <w:p w:rsidR="007156B6" w:rsidRDefault="007156B6">
            <w:pPr>
              <w:spacing w:after="120"/>
              <w:jc w:val="center"/>
              <w:rPr>
                <w:b/>
                <w:bCs/>
              </w:rPr>
            </w:pPr>
          </w:p>
        </w:tc>
        <w:tc>
          <w:tcPr>
            <w:tcW w:w="1441" w:type="dxa"/>
            <w:vMerge/>
            <w:vAlign w:val="center"/>
          </w:tcPr>
          <w:p w:rsidR="007156B6" w:rsidRDefault="007156B6">
            <w:pPr>
              <w:spacing w:after="120"/>
              <w:jc w:val="center"/>
            </w:pPr>
          </w:p>
        </w:tc>
        <w:tc>
          <w:tcPr>
            <w:tcW w:w="1560" w:type="dxa"/>
            <w:vMerge/>
            <w:vAlign w:val="center"/>
          </w:tcPr>
          <w:p w:rsidR="007156B6" w:rsidRDefault="007156B6">
            <w:pPr>
              <w:spacing w:after="120"/>
              <w:jc w:val="center"/>
            </w:pPr>
          </w:p>
        </w:tc>
        <w:tc>
          <w:tcPr>
            <w:tcW w:w="1505" w:type="dxa"/>
            <w:vAlign w:val="center"/>
          </w:tcPr>
          <w:p w:rsidR="007156B6" w:rsidRDefault="00930DB7">
            <w:pPr>
              <w:spacing w:after="120"/>
              <w:jc w:val="center"/>
              <w:rPr>
                <w:lang w:val="en-US" w:eastAsia="zh-CN"/>
              </w:rPr>
            </w:pPr>
            <w:r>
              <w:rPr>
                <w:rFonts w:hint="eastAsia"/>
                <w:lang w:val="en-US" w:eastAsia="zh-CN"/>
              </w:rPr>
              <w:t>IF-ED</w:t>
            </w:r>
          </w:p>
        </w:tc>
      </w:tr>
      <w:tr w:rsidR="007156B6">
        <w:trPr>
          <w:trHeight w:val="113"/>
          <w:jc w:val="center"/>
        </w:trPr>
        <w:tc>
          <w:tcPr>
            <w:tcW w:w="1845" w:type="dxa"/>
            <w:vMerge/>
            <w:shd w:val="clear" w:color="auto" w:fill="D8D8D8" w:themeFill="background1" w:themeFillShade="D8"/>
            <w:vAlign w:val="center"/>
          </w:tcPr>
          <w:p w:rsidR="007156B6" w:rsidRDefault="007156B6">
            <w:pPr>
              <w:spacing w:after="120"/>
              <w:jc w:val="center"/>
              <w:rPr>
                <w:b/>
                <w:bCs/>
                <w:lang w:val="en-US" w:eastAsia="zh-CN"/>
              </w:rPr>
            </w:pPr>
          </w:p>
        </w:tc>
        <w:tc>
          <w:tcPr>
            <w:tcW w:w="1441" w:type="dxa"/>
            <w:vMerge/>
            <w:vAlign w:val="center"/>
          </w:tcPr>
          <w:p w:rsidR="007156B6" w:rsidRDefault="007156B6">
            <w:pPr>
              <w:spacing w:after="120"/>
              <w:jc w:val="center"/>
              <w:rPr>
                <w:lang w:val="en-US" w:eastAsia="zh-CN"/>
              </w:rPr>
            </w:pPr>
          </w:p>
        </w:tc>
        <w:tc>
          <w:tcPr>
            <w:tcW w:w="1560" w:type="dxa"/>
            <w:vMerge/>
            <w:vAlign w:val="center"/>
          </w:tcPr>
          <w:p w:rsidR="007156B6" w:rsidRDefault="007156B6">
            <w:pPr>
              <w:spacing w:after="120"/>
              <w:jc w:val="center"/>
              <w:rPr>
                <w:lang w:val="en-US" w:eastAsia="zh-CN"/>
              </w:rPr>
            </w:pPr>
          </w:p>
        </w:tc>
        <w:tc>
          <w:tcPr>
            <w:tcW w:w="1505" w:type="dxa"/>
            <w:vAlign w:val="center"/>
          </w:tcPr>
          <w:p w:rsidR="007156B6" w:rsidRDefault="00930DB7">
            <w:pPr>
              <w:spacing w:after="120"/>
              <w:jc w:val="center"/>
              <w:rPr>
                <w:lang w:val="en-US" w:eastAsia="zh-CN"/>
              </w:rPr>
            </w:pPr>
            <w:r>
              <w:rPr>
                <w:rFonts w:hint="eastAsia"/>
                <w:lang w:val="en-US" w:eastAsia="zh-CN"/>
              </w:rPr>
              <w:t>ZIF-ED</w:t>
            </w:r>
          </w:p>
        </w:tc>
      </w:tr>
      <w:tr w:rsidR="007156B6">
        <w:trPr>
          <w:jc w:val="center"/>
        </w:trPr>
        <w:tc>
          <w:tcPr>
            <w:tcW w:w="1845"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LNA</w:t>
            </w:r>
          </w:p>
        </w:tc>
        <w:tc>
          <w:tcPr>
            <w:tcW w:w="1441" w:type="dxa"/>
            <w:vAlign w:val="center"/>
          </w:tcPr>
          <w:p w:rsidR="007156B6" w:rsidRDefault="00930DB7">
            <w:pPr>
              <w:spacing w:after="120"/>
              <w:jc w:val="center"/>
              <w:rPr>
                <w:lang w:val="en-US" w:eastAsia="zh-CN"/>
              </w:rPr>
            </w:pPr>
            <w:r>
              <w:rPr>
                <w:rFonts w:hint="eastAsia"/>
                <w:lang w:val="en-US" w:eastAsia="zh-CN"/>
              </w:rPr>
              <w:t>N</w:t>
            </w:r>
          </w:p>
        </w:tc>
        <w:tc>
          <w:tcPr>
            <w:tcW w:w="1560" w:type="dxa"/>
            <w:vAlign w:val="center"/>
          </w:tcPr>
          <w:p w:rsidR="007156B6" w:rsidRDefault="00930DB7">
            <w:pPr>
              <w:spacing w:after="120"/>
              <w:jc w:val="center"/>
              <w:rPr>
                <w:lang w:val="en-US" w:eastAsia="zh-CN"/>
              </w:rPr>
            </w:pPr>
            <w:r>
              <w:rPr>
                <w:rFonts w:hint="eastAsia"/>
                <w:lang w:val="en-US" w:eastAsia="zh-CN"/>
              </w:rPr>
              <w:t>Possibly Y</w:t>
            </w:r>
          </w:p>
        </w:tc>
        <w:tc>
          <w:tcPr>
            <w:tcW w:w="1505" w:type="dxa"/>
            <w:vAlign w:val="center"/>
          </w:tcPr>
          <w:p w:rsidR="007156B6" w:rsidRDefault="00930DB7">
            <w:pPr>
              <w:spacing w:after="120"/>
              <w:jc w:val="center"/>
              <w:rPr>
                <w:lang w:val="en-US" w:eastAsia="zh-CN"/>
              </w:rPr>
            </w:pPr>
            <w:r>
              <w:rPr>
                <w:rFonts w:hint="eastAsia"/>
                <w:lang w:val="en-US" w:eastAsia="zh-CN"/>
              </w:rPr>
              <w:t>Possibly Y</w:t>
            </w:r>
          </w:p>
        </w:tc>
      </w:tr>
      <w:tr w:rsidR="007156B6">
        <w:trPr>
          <w:jc w:val="center"/>
        </w:trPr>
        <w:tc>
          <w:tcPr>
            <w:tcW w:w="1845"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BB Amplifier</w:t>
            </w:r>
          </w:p>
        </w:tc>
        <w:tc>
          <w:tcPr>
            <w:tcW w:w="1441" w:type="dxa"/>
            <w:vAlign w:val="center"/>
          </w:tcPr>
          <w:p w:rsidR="007156B6" w:rsidRDefault="00930DB7">
            <w:pPr>
              <w:spacing w:after="120"/>
              <w:jc w:val="center"/>
              <w:rPr>
                <w:lang w:val="en-US" w:eastAsia="zh-CN"/>
              </w:rPr>
            </w:pPr>
            <w:r>
              <w:rPr>
                <w:rFonts w:hint="eastAsia"/>
                <w:lang w:val="en-US" w:eastAsia="zh-CN"/>
              </w:rPr>
              <w:t>N</w:t>
            </w:r>
          </w:p>
        </w:tc>
        <w:tc>
          <w:tcPr>
            <w:tcW w:w="1560" w:type="dxa"/>
            <w:vAlign w:val="center"/>
          </w:tcPr>
          <w:p w:rsidR="007156B6" w:rsidRDefault="00930DB7">
            <w:pPr>
              <w:spacing w:after="120"/>
              <w:jc w:val="center"/>
              <w:rPr>
                <w:lang w:val="en-US" w:eastAsia="zh-CN"/>
              </w:rPr>
            </w:pPr>
            <w:r>
              <w:rPr>
                <w:rFonts w:hint="eastAsia"/>
                <w:lang w:val="en-US" w:eastAsia="zh-CN"/>
              </w:rPr>
              <w:t>Y</w:t>
            </w:r>
          </w:p>
        </w:tc>
        <w:tc>
          <w:tcPr>
            <w:tcW w:w="1505" w:type="dxa"/>
            <w:vAlign w:val="center"/>
          </w:tcPr>
          <w:p w:rsidR="007156B6" w:rsidRDefault="00930DB7">
            <w:pPr>
              <w:spacing w:after="120"/>
              <w:jc w:val="center"/>
              <w:rPr>
                <w:lang w:val="en-US" w:eastAsia="zh-CN"/>
              </w:rPr>
            </w:pPr>
            <w:r>
              <w:rPr>
                <w:rFonts w:hint="eastAsia"/>
                <w:lang w:val="en-US" w:eastAsia="zh-CN"/>
              </w:rPr>
              <w:t>Y</w:t>
            </w:r>
          </w:p>
        </w:tc>
      </w:tr>
    </w:tbl>
    <w:p w:rsidR="007156B6" w:rsidRDefault="007156B6">
      <w:pPr>
        <w:spacing w:after="120"/>
        <w:rPr>
          <w:lang w:val="en-US" w:eastAsia="zh-CN"/>
        </w:rPr>
      </w:pPr>
    </w:p>
    <w:p w:rsidR="007156B6" w:rsidRDefault="00930DB7">
      <w:pPr>
        <w:pStyle w:val="aff4"/>
        <w:spacing w:after="120"/>
        <w:ind w:leftChars="0" w:left="0" w:firstLine="0"/>
        <w:jc w:val="both"/>
        <w:rPr>
          <w:rFonts w:eastAsia="等线"/>
          <w:szCs w:val="20"/>
          <w:lang w:val="en-US" w:eastAsia="zh-CN"/>
        </w:rPr>
      </w:pPr>
      <w:r>
        <w:rPr>
          <w:rFonts w:eastAsia="等线" w:hint="eastAsia"/>
          <w:szCs w:val="20"/>
          <w:lang w:val="en-US" w:eastAsia="zh-CN"/>
        </w:rPr>
        <w:t>According to Table 4, the receiver sensitivities of device 2a and 2b can be derived based on the following methodologies:</w:t>
      </w:r>
    </w:p>
    <w:p w:rsidR="007156B6" w:rsidRDefault="00930DB7">
      <w:pPr>
        <w:numPr>
          <w:ilvl w:val="0"/>
          <w:numId w:val="3"/>
        </w:numPr>
        <w:spacing w:after="120"/>
        <w:jc w:val="both"/>
        <w:rPr>
          <w:lang w:val="en-US" w:eastAsia="zh-CN"/>
        </w:rPr>
      </w:pPr>
      <w:r>
        <w:rPr>
          <w:rFonts w:hint="eastAsia"/>
          <w:lang w:val="en-US" w:eastAsia="zh-CN"/>
        </w:rPr>
        <w:t xml:space="preserve">For device 2a, </w:t>
      </w:r>
    </w:p>
    <w:p w:rsidR="007156B6" w:rsidRDefault="00930DB7">
      <w:pPr>
        <w:numPr>
          <w:ilvl w:val="1"/>
          <w:numId w:val="3"/>
        </w:numPr>
        <w:spacing w:after="120"/>
        <w:ind w:left="1077" w:hanging="363"/>
        <w:jc w:val="both"/>
        <w:rPr>
          <w:lang w:val="en-US" w:eastAsia="zh-CN"/>
        </w:rPr>
      </w:pPr>
      <w:r>
        <w:rPr>
          <w:rFonts w:hint="eastAsia"/>
          <w:lang w:val="en-US" w:eastAsia="zh-CN"/>
        </w:rPr>
        <w:t xml:space="preserve">RF-ED receiver sensitivity = Sensitivity of </w:t>
      </w:r>
      <w:r>
        <w:rPr>
          <w:lang w:eastAsia="zh-CN"/>
        </w:rPr>
        <w:t xml:space="preserve">device </w:t>
      </w:r>
      <w:r>
        <w:rPr>
          <w:rFonts w:hint="eastAsia"/>
          <w:lang w:val="en-US" w:eastAsia="zh-CN"/>
        </w:rPr>
        <w:t xml:space="preserve">1+ LNA gain (if any) + </w:t>
      </w:r>
      <w:r>
        <w:rPr>
          <w:rFonts w:hint="eastAsia"/>
          <w:lang w:val="en-US" w:eastAsia="zh-CN"/>
        </w:rPr>
        <w:t>BB Amplifier gain</w:t>
      </w:r>
    </w:p>
    <w:p w:rsidR="007156B6" w:rsidRDefault="00930DB7">
      <w:pPr>
        <w:numPr>
          <w:ilvl w:val="0"/>
          <w:numId w:val="3"/>
        </w:numPr>
        <w:spacing w:after="120"/>
        <w:jc w:val="both"/>
        <w:rPr>
          <w:lang w:val="en-US" w:eastAsia="zh-CN"/>
        </w:rPr>
      </w:pPr>
      <w:r>
        <w:rPr>
          <w:rFonts w:hint="eastAsia"/>
          <w:lang w:val="en-US" w:eastAsia="zh-CN"/>
        </w:rPr>
        <w:t xml:space="preserve">For device 2b, </w:t>
      </w:r>
    </w:p>
    <w:p w:rsidR="007156B6" w:rsidRDefault="00930DB7">
      <w:pPr>
        <w:numPr>
          <w:ilvl w:val="1"/>
          <w:numId w:val="3"/>
        </w:numPr>
        <w:spacing w:after="120"/>
        <w:ind w:left="1077" w:hanging="363"/>
        <w:jc w:val="both"/>
        <w:rPr>
          <w:lang w:val="en-US" w:eastAsia="zh-CN"/>
        </w:rPr>
      </w:pPr>
      <w:r>
        <w:rPr>
          <w:rFonts w:hint="eastAsia"/>
          <w:lang w:val="en-US" w:eastAsia="zh-CN"/>
        </w:rPr>
        <w:t>RF-ED receiver sensitivity = Sensitivity of device 1+ LNA gain (if any) + BB Amplifier gain+ potential other gain (e.g. higher clock accuracy)</w:t>
      </w:r>
    </w:p>
    <w:p w:rsidR="007156B6" w:rsidRDefault="00930DB7">
      <w:pPr>
        <w:numPr>
          <w:ilvl w:val="1"/>
          <w:numId w:val="3"/>
        </w:numPr>
        <w:spacing w:after="120"/>
        <w:ind w:left="1077" w:hanging="363"/>
        <w:jc w:val="both"/>
        <w:rPr>
          <w:lang w:val="en-US" w:eastAsia="zh-CN"/>
        </w:rPr>
      </w:pPr>
      <w:r>
        <w:rPr>
          <w:rFonts w:hint="eastAsia"/>
          <w:lang w:val="en-US" w:eastAsia="zh-CN"/>
        </w:rPr>
        <w:t>IF/ZIF-ED receiver sensitivity = Sensitivity of device 1 + LNA gain (if any)</w:t>
      </w:r>
      <w:r>
        <w:rPr>
          <w:lang w:val="en-US" w:eastAsia="zh-CN"/>
        </w:rPr>
        <w:t xml:space="preserve"> </w:t>
      </w:r>
      <w:r>
        <w:rPr>
          <w:rFonts w:hint="eastAsia"/>
          <w:lang w:val="en-US" w:eastAsia="zh-CN"/>
        </w:rPr>
        <w:t xml:space="preserve">+ </w:t>
      </w:r>
      <w:r>
        <w:rPr>
          <w:rFonts w:hint="eastAsia"/>
          <w:lang w:val="en-US" w:eastAsia="zh-CN"/>
        </w:rPr>
        <w:t>BB Amplifier gain + potential other gain</w:t>
      </w:r>
      <w:r>
        <w:rPr>
          <w:rStyle w:val="aff3"/>
          <w:rFonts w:hint="eastAsia"/>
          <w:lang w:val="en-US" w:eastAsia="zh-CN"/>
        </w:rPr>
        <w:t xml:space="preserve"> </w:t>
      </w:r>
      <w:r>
        <w:rPr>
          <w:rFonts w:hint="eastAsia"/>
          <w:lang w:val="en-US" w:eastAsia="zh-CN"/>
        </w:rPr>
        <w:t>(e.g. higher clock accuracy, detection algorithm)</w:t>
      </w:r>
    </w:p>
    <w:p w:rsidR="007156B6" w:rsidRDefault="00930DB7">
      <w:pPr>
        <w:pStyle w:val="aff4"/>
        <w:spacing w:after="120"/>
        <w:ind w:leftChars="0" w:left="0" w:firstLine="0"/>
        <w:jc w:val="both"/>
        <w:rPr>
          <w:rFonts w:eastAsia="等线"/>
          <w:b/>
          <w:bCs/>
          <w:i/>
          <w:iCs/>
          <w:szCs w:val="20"/>
          <w:lang w:val="en-US" w:eastAsia="zh-CN"/>
        </w:rPr>
      </w:pPr>
      <w:r>
        <w:rPr>
          <w:rFonts w:eastAsia="等线" w:hint="eastAsia"/>
          <w:b/>
          <w:bCs/>
          <w:i/>
          <w:iCs/>
          <w:szCs w:val="20"/>
          <w:lang w:val="en-US" w:eastAsia="zh-CN"/>
        </w:rPr>
        <w:t>Proposal 7: For device 2a and 2b, Budget-Alt1 is used for R2D link in the coverage evaluation.</w:t>
      </w:r>
    </w:p>
    <w:p w:rsidR="007156B6" w:rsidRDefault="00930DB7">
      <w:pPr>
        <w:spacing w:after="120"/>
        <w:jc w:val="both"/>
        <w:rPr>
          <w:rFonts w:eastAsia="宋体"/>
          <w:kern w:val="2"/>
          <w:lang w:val="en-US" w:eastAsia="zh-CN"/>
        </w:rPr>
      </w:pPr>
      <w:r>
        <w:rPr>
          <w:rFonts w:eastAsia="宋体" w:hint="eastAsia"/>
          <w:kern w:val="2"/>
          <w:lang w:val="en-US" w:eastAsia="zh-CN"/>
        </w:rPr>
        <w:t xml:space="preserve">On </w:t>
      </w:r>
      <w:r>
        <w:rPr>
          <w:rFonts w:hint="eastAsia"/>
          <w:bCs/>
          <w:lang w:val="en-US" w:eastAsia="zh-CN"/>
        </w:rPr>
        <w:t xml:space="preserve">coverage evaluation of </w:t>
      </w:r>
      <w:r>
        <w:rPr>
          <w:rFonts w:eastAsia="宋体" w:hint="eastAsia"/>
          <w:kern w:val="2"/>
          <w:lang w:val="en-US" w:eastAsia="zh-CN"/>
        </w:rPr>
        <w:t xml:space="preserve">RF-EH link, for D1T1-A1/A2 and D2T2-A2, </w:t>
      </w:r>
      <w:r>
        <w:rPr>
          <w:rFonts w:eastAsia="宋体" w:hint="eastAsia"/>
          <w:kern w:val="2"/>
          <w:lang w:val="en-US" w:eastAsia="zh-CN"/>
        </w:rPr>
        <w:t>since R2D signal and CW2D signal are transmitted by the same node and the RF-EH link is a part of the topology, the maximum coverage distance is related to the distance supported by the RF-EH link. RAN1 should provide evaluation values for the coverage dis</w:t>
      </w:r>
      <w:r>
        <w:rPr>
          <w:rFonts w:eastAsia="宋体" w:hint="eastAsia"/>
          <w:kern w:val="2"/>
          <w:lang w:val="en-US" w:eastAsia="zh-CN"/>
        </w:rPr>
        <w:t>tance of the RF-EH link at least for D1T1-A1/A2 and D2T2-A2.</w:t>
      </w:r>
    </w:p>
    <w:p w:rsidR="007156B6" w:rsidRDefault="00930DB7">
      <w:pPr>
        <w:spacing w:after="120"/>
        <w:jc w:val="both"/>
        <w:rPr>
          <w:rFonts w:eastAsia="宋体"/>
          <w:kern w:val="2"/>
          <w:lang w:val="en-US" w:eastAsia="zh-CN"/>
        </w:rPr>
      </w:pPr>
      <w:r>
        <w:rPr>
          <w:rFonts w:eastAsia="宋体" w:hint="eastAsia"/>
          <w:kern w:val="2"/>
          <w:lang w:val="en-US" w:eastAsia="zh-CN"/>
        </w:rPr>
        <w:t xml:space="preserve">Furthermore, device 1 has a small energy storage and requires RF energy to activate and provide continuous power to ensure communication with the BS/UE. </w:t>
      </w:r>
      <w:proofErr w:type="gramStart"/>
      <w:r>
        <w:rPr>
          <w:rFonts w:eastAsia="宋体" w:hint="eastAsia"/>
          <w:kern w:val="2"/>
          <w:lang w:val="en-US" w:eastAsia="zh-CN"/>
        </w:rPr>
        <w:t>So</w:t>
      </w:r>
      <w:proofErr w:type="gramEnd"/>
      <w:r>
        <w:rPr>
          <w:rFonts w:eastAsia="宋体" w:hint="eastAsia"/>
          <w:kern w:val="2"/>
          <w:lang w:val="en-US" w:eastAsia="zh-CN"/>
        </w:rPr>
        <w:t xml:space="preserve"> the </w:t>
      </w:r>
      <w:r>
        <w:rPr>
          <w:rFonts w:hint="eastAsia"/>
          <w:lang w:val="en-US" w:eastAsia="zh-CN"/>
        </w:rPr>
        <w:t>coverage evaluation of RF-EH</w:t>
      </w:r>
      <w:r>
        <w:rPr>
          <w:rFonts w:eastAsia="宋体" w:hint="eastAsia"/>
          <w:kern w:val="2"/>
          <w:lang w:val="en-US" w:eastAsia="zh-CN"/>
        </w:rPr>
        <w:t xml:space="preserve"> link i</w:t>
      </w:r>
      <w:r>
        <w:rPr>
          <w:rFonts w:eastAsia="宋体" w:hint="eastAsia"/>
          <w:kern w:val="2"/>
          <w:lang w:val="en-US" w:eastAsia="zh-CN"/>
        </w:rPr>
        <w:t xml:space="preserve">s required for device 1 and the </w:t>
      </w:r>
      <w:r>
        <w:rPr>
          <w:rFonts w:hint="eastAsia"/>
          <w:bCs/>
          <w:lang w:val="en-US" w:eastAsia="zh-CN"/>
        </w:rPr>
        <w:t xml:space="preserve">predefined activation threshold is used in </w:t>
      </w:r>
      <w:r>
        <w:rPr>
          <w:rFonts w:hint="eastAsia"/>
          <w:lang w:val="en-US" w:eastAsia="zh-CN"/>
        </w:rPr>
        <w:t>evaluation</w:t>
      </w:r>
      <w:r>
        <w:rPr>
          <w:rFonts w:eastAsia="宋体" w:hint="eastAsia"/>
          <w:kern w:val="2"/>
          <w:lang w:val="en-US" w:eastAsia="zh-CN"/>
        </w:rPr>
        <w:t>. Device 2a and 2b have significantly larger energy storage and higher power consumption compared to device 1. For device 2a and 2b, the stored energy is the main energy s</w:t>
      </w:r>
      <w:r>
        <w:rPr>
          <w:rFonts w:eastAsia="宋体" w:hint="eastAsia"/>
          <w:kern w:val="2"/>
          <w:lang w:val="en-US" w:eastAsia="zh-CN"/>
        </w:rPr>
        <w:t>ource to support their power consumption requirement and only the RF energy supply is insufficient during D2R and R2D communication. Consequently, device 2a and 2b require pre-charging and RF carrier wave may not be the only energy source. Thus</w:t>
      </w:r>
      <w:r>
        <w:rPr>
          <w:rFonts w:eastAsia="宋体"/>
          <w:kern w:val="2"/>
          <w:lang w:val="en-US" w:eastAsia="zh-CN"/>
        </w:rPr>
        <w:t>,</w:t>
      </w:r>
      <w:r>
        <w:rPr>
          <w:rFonts w:eastAsia="宋体" w:hint="eastAsia"/>
          <w:kern w:val="2"/>
          <w:lang w:val="en-US" w:eastAsia="zh-CN"/>
        </w:rPr>
        <w:t xml:space="preserve"> the </w:t>
      </w:r>
      <w:r>
        <w:rPr>
          <w:rFonts w:hint="eastAsia"/>
          <w:lang w:val="en-US" w:eastAsia="zh-CN"/>
        </w:rPr>
        <w:t>evalua</w:t>
      </w:r>
      <w:r>
        <w:rPr>
          <w:rFonts w:hint="eastAsia"/>
          <w:lang w:val="en-US" w:eastAsia="zh-CN"/>
        </w:rPr>
        <w:t>tion of RF-EH</w:t>
      </w:r>
      <w:r>
        <w:rPr>
          <w:rFonts w:eastAsia="宋体" w:hint="eastAsia"/>
          <w:kern w:val="2"/>
          <w:lang w:val="en-US" w:eastAsia="zh-CN"/>
        </w:rPr>
        <w:t xml:space="preserve"> link may not be needed for device 2a and 2b.</w:t>
      </w:r>
    </w:p>
    <w:p w:rsidR="007156B6" w:rsidRDefault="00930DB7">
      <w:pPr>
        <w:spacing w:after="120"/>
        <w:rPr>
          <w:bCs/>
          <w:lang w:val="en-US" w:eastAsia="zh-CN"/>
        </w:rPr>
      </w:pPr>
      <w:r>
        <w:rPr>
          <w:rFonts w:eastAsiaTheme="minorEastAsia" w:hint="eastAsia"/>
          <w:b/>
          <w:bCs/>
          <w:i/>
          <w:iCs/>
          <w:lang w:val="en-US" w:eastAsia="zh-CN"/>
        </w:rPr>
        <w:t xml:space="preserve">Proposal 8: For D1T1-A1/A2 and D2T2-A2, the RF-EH link should be evaluated based on </w:t>
      </w:r>
      <w:r>
        <w:rPr>
          <w:rFonts w:hint="eastAsia"/>
          <w:b/>
          <w:bCs/>
          <w:i/>
          <w:iCs/>
          <w:lang w:val="en-US" w:eastAsia="zh-CN"/>
        </w:rPr>
        <w:t xml:space="preserve">Budget-Alt1 </w:t>
      </w:r>
      <w:r>
        <w:rPr>
          <w:rFonts w:eastAsiaTheme="minorEastAsia" w:hint="eastAsia"/>
          <w:b/>
          <w:bCs/>
          <w:i/>
          <w:iCs/>
          <w:lang w:val="en-US" w:eastAsia="zh-CN"/>
        </w:rPr>
        <w:t>for device 1.</w:t>
      </w:r>
    </w:p>
    <w:p w:rsidR="007156B6" w:rsidRDefault="00930DB7">
      <w:pPr>
        <w:spacing w:after="120"/>
        <w:rPr>
          <w:b/>
          <w:u w:val="single"/>
          <w:lang w:val="en-US" w:eastAsia="zh-CN"/>
        </w:rPr>
      </w:pPr>
      <w:r>
        <w:rPr>
          <w:rFonts w:hint="eastAsia"/>
          <w:b/>
          <w:u w:val="single"/>
          <w:lang w:val="en-US" w:eastAsia="zh-CN"/>
        </w:rPr>
        <w:t>CW interference</w:t>
      </w:r>
    </w:p>
    <w:p w:rsidR="007156B6" w:rsidRDefault="00930DB7">
      <w:pPr>
        <w:spacing w:after="120"/>
        <w:rPr>
          <w:bCs/>
          <w:lang w:val="en-US" w:eastAsia="zh-CN"/>
        </w:rPr>
      </w:pPr>
      <w:r>
        <w:rPr>
          <w:rFonts w:hint="eastAsia"/>
          <w:bCs/>
          <w:lang w:val="en-US" w:eastAsia="zh-CN"/>
        </w:rPr>
        <w:t>In last meeting, the following proposal was provided to model the impac</w:t>
      </w:r>
      <w:r>
        <w:rPr>
          <w:rFonts w:hint="eastAsia"/>
          <w:bCs/>
          <w:lang w:val="en-US" w:eastAsia="zh-CN"/>
        </w:rPr>
        <w:t>t of CW interference to receiver sensitivity [4].</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156B6">
        <w:tc>
          <w:tcPr>
            <w:tcW w:w="9631" w:type="dxa"/>
          </w:tcPr>
          <w:p w:rsidR="007156B6" w:rsidRDefault="00930DB7">
            <w:pPr>
              <w:spacing w:beforeLines="50" w:before="120"/>
              <w:outlineLvl w:val="4"/>
              <w:rPr>
                <w:rFonts w:eastAsiaTheme="minorEastAsia"/>
                <w:b/>
                <w:bCs/>
                <w:lang w:eastAsia="zh-CN"/>
              </w:rPr>
            </w:pPr>
            <w:r>
              <w:rPr>
                <w:rFonts w:eastAsiaTheme="minorEastAsia" w:hint="eastAsia"/>
                <w:b/>
                <w:bCs/>
                <w:lang w:eastAsia="zh-CN"/>
              </w:rPr>
              <w:lastRenderedPageBreak/>
              <w:t>Proposal:</w:t>
            </w:r>
          </w:p>
          <w:p w:rsidR="007156B6" w:rsidRDefault="00930DB7">
            <w:pPr>
              <w:pStyle w:val="aff4"/>
              <w:numPr>
                <w:ilvl w:val="1"/>
                <w:numId w:val="9"/>
              </w:numPr>
              <w:ind w:left="1240"/>
              <w:rPr>
                <w:rFonts w:eastAsiaTheme="minorEastAsia"/>
                <w:lang w:eastAsia="zh-CN"/>
              </w:rPr>
            </w:pPr>
            <w:r>
              <w:rPr>
                <w:rFonts w:eastAsiaTheme="minorEastAsia" w:hint="eastAsia"/>
                <w:lang w:eastAsia="zh-CN"/>
              </w:rPr>
              <w:t xml:space="preserve">For CW inside topology, the following </w:t>
            </w:r>
            <w:r>
              <w:rPr>
                <w:rFonts w:eastAsiaTheme="minorEastAsia"/>
                <w:lang w:eastAsia="zh-CN"/>
              </w:rPr>
              <w:t>approach</w:t>
            </w:r>
            <w:r>
              <w:rPr>
                <w:rFonts w:eastAsiaTheme="minorEastAsia" w:hint="eastAsia"/>
                <w:lang w:eastAsia="zh-CN"/>
              </w:rPr>
              <w:t xml:space="preserve"> is used to </w:t>
            </w:r>
            <w:bookmarkStart w:id="11" w:name="OLE_LINK32"/>
            <w:r>
              <w:rPr>
                <w:rFonts w:eastAsiaTheme="minorEastAsia" w:hint="eastAsia"/>
                <w:lang w:eastAsia="zh-CN"/>
              </w:rPr>
              <w:t>derive minimum receiver sensitivity</w:t>
            </w:r>
            <w:bookmarkEnd w:id="11"/>
            <w:r>
              <w:rPr>
                <w:rFonts w:eastAsiaTheme="minorEastAsia" w:hint="eastAsia"/>
                <w:lang w:eastAsia="zh-CN"/>
              </w:rPr>
              <w:t>,</w:t>
            </w:r>
          </w:p>
          <w:p w:rsidR="007156B6" w:rsidRDefault="00930DB7">
            <w:pPr>
              <w:pStyle w:val="aff4"/>
              <w:numPr>
                <w:ilvl w:val="2"/>
                <w:numId w:val="9"/>
              </w:numPr>
              <w:ind w:left="1240"/>
              <w:rPr>
                <w:rFonts w:eastAsiaTheme="minorEastAsia"/>
                <w:lang w:eastAsia="zh-CN"/>
              </w:rPr>
            </w:pPr>
            <w:r>
              <w:rPr>
                <w:rFonts w:eastAsiaTheme="minorEastAsia" w:hint="eastAsia"/>
                <w:lang w:eastAsia="zh-CN"/>
              </w:rPr>
              <w:t>Obtain required SINR from LLS as [2G],</w:t>
            </w:r>
          </w:p>
          <w:p w:rsidR="007156B6" w:rsidRDefault="00930DB7">
            <w:pPr>
              <w:pStyle w:val="aff4"/>
              <w:numPr>
                <w:ilvl w:val="2"/>
                <w:numId w:val="9"/>
              </w:numPr>
              <w:ind w:left="1240"/>
              <w:rPr>
                <w:rFonts w:eastAsiaTheme="minorEastAsia"/>
                <w:lang w:eastAsia="zh-CN"/>
              </w:rPr>
            </w:pPr>
            <w:r>
              <w:rPr>
                <w:rFonts w:eastAsiaTheme="minorEastAsia" w:hint="eastAsia"/>
                <w:lang w:eastAsia="zh-CN"/>
              </w:rPr>
              <w:t xml:space="preserve">Obtain the remaining CW interference [2K1] after CW interference cancellation from CW node Tx power [1E1], antenna gain [1E2] and CW cancellation </w:t>
            </w:r>
            <w:r>
              <w:rPr>
                <w:rFonts w:eastAsiaTheme="minorEastAsia"/>
                <w:lang w:eastAsia="zh-CN"/>
              </w:rPr>
              <w:t>capability</w:t>
            </w:r>
            <w:r>
              <w:rPr>
                <w:rFonts w:eastAsiaTheme="minorEastAsia" w:hint="eastAsia"/>
                <w:lang w:eastAsia="zh-CN"/>
              </w:rPr>
              <w:t xml:space="preserve"> [2K]. </w:t>
            </w:r>
          </w:p>
          <w:p w:rsidR="007156B6" w:rsidRDefault="00930DB7">
            <w:pPr>
              <w:pStyle w:val="aff4"/>
              <w:numPr>
                <w:ilvl w:val="2"/>
                <w:numId w:val="9"/>
              </w:numPr>
              <w:ind w:left="1240"/>
              <w:rPr>
                <w:rFonts w:eastAsiaTheme="minorEastAsia"/>
                <w:strike/>
                <w:color w:val="FF0000"/>
                <w:lang w:eastAsia="zh-CN"/>
              </w:rPr>
            </w:pPr>
            <w:r>
              <w:rPr>
                <w:rFonts w:eastAsiaTheme="minorEastAsia" w:hint="eastAsia"/>
                <w:lang w:eastAsia="zh-CN"/>
              </w:rPr>
              <w:t xml:space="preserve">Obtain the minimum receiver sensitivity [2L] </w:t>
            </w:r>
            <w:r>
              <w:rPr>
                <w:rFonts w:eastAsiaTheme="minorEastAsia"/>
                <w:color w:val="FF0000"/>
                <w:u w:val="single"/>
                <w:lang w:eastAsia="zh-CN"/>
              </w:rPr>
              <w:t>receiver sensitivity loss [2</w:t>
            </w:r>
            <w:proofErr w:type="gramStart"/>
            <w:r>
              <w:rPr>
                <w:rFonts w:eastAsiaTheme="minorEastAsia"/>
                <w:color w:val="FF0000"/>
                <w:u w:val="single"/>
                <w:lang w:eastAsia="zh-CN"/>
              </w:rPr>
              <w:t>K2]</w:t>
            </w:r>
            <w:r>
              <w:rPr>
                <w:rFonts w:eastAsiaTheme="minorEastAsia" w:hint="eastAsia"/>
                <w:strike/>
                <w:color w:val="FF0000"/>
                <w:lang w:eastAsia="zh-CN"/>
              </w:rPr>
              <w:t>according</w:t>
            </w:r>
            <w:proofErr w:type="gramEnd"/>
            <w:r>
              <w:rPr>
                <w:rFonts w:eastAsiaTheme="minorEastAsia" w:hint="eastAsia"/>
                <w:strike/>
                <w:color w:val="FF0000"/>
                <w:lang w:eastAsia="zh-CN"/>
              </w:rPr>
              <w:t xml:space="preserve"> to the</w:t>
            </w:r>
            <w:r>
              <w:rPr>
                <w:rFonts w:eastAsiaTheme="minorEastAsia" w:hint="eastAsia"/>
                <w:strike/>
                <w:color w:val="FF0000"/>
                <w:lang w:eastAsia="zh-CN"/>
              </w:rPr>
              <w:t xml:space="preserve"> following formula,</w:t>
            </w:r>
          </w:p>
          <w:p w:rsidR="007156B6" w:rsidRDefault="00930DB7">
            <w:pPr>
              <w:pStyle w:val="aff4"/>
              <w:numPr>
                <w:ilvl w:val="3"/>
                <w:numId w:val="9"/>
              </w:numPr>
              <w:ind w:left="1220"/>
              <w:rPr>
                <w:rFonts w:eastAsiaTheme="minorEastAsia"/>
                <w:lang w:eastAsia="zh-CN"/>
              </w:rPr>
            </w:pPr>
            <m:oMath>
              <m:r>
                <w:rPr>
                  <w:rFonts w:ascii="Cambria Math" w:eastAsiaTheme="minorEastAsia" w:hAnsi="Cambria Math"/>
                  <w:strike/>
                  <w:color w:val="FF0000"/>
                  <w:lang w:eastAsia="zh-CN"/>
                </w:rPr>
                <m:t>dB</m:t>
              </m:r>
              <m:r>
                <w:rPr>
                  <w:rFonts w:ascii="Cambria Math" w:eastAsiaTheme="minorEastAsia" w:hAnsi="Cambria Math"/>
                  <w:strike/>
                  <w:color w:val="FF0000"/>
                  <w:lang w:eastAsia="zh-CN"/>
                </w:rPr>
                <m:t>2</m:t>
              </m:r>
              <m:r>
                <w:rPr>
                  <w:rFonts w:ascii="Cambria Math" w:eastAsiaTheme="minorEastAsia" w:hAnsi="Cambria Math"/>
                  <w:strike/>
                  <w:color w:val="FF0000"/>
                  <w:lang w:eastAsia="zh-CN"/>
                </w:rPr>
                <m:t>lin</m:t>
              </m:r>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m:t>
                  </m:r>
                  <m:r>
                    <w:rPr>
                      <w:rFonts w:ascii="Cambria Math" w:eastAsiaTheme="minorEastAsia" w:hAnsi="Cambria Math"/>
                      <w:strike/>
                      <w:color w:val="FF0000"/>
                      <w:lang w:eastAsia="zh-CN"/>
                    </w:rPr>
                    <m:t>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m:t>
                  </m:r>
                  <m:r>
                    <w:rPr>
                      <w:rFonts w:ascii="Cambria Math" w:eastAsiaTheme="minorEastAsia" w:hAnsi="Cambria Math"/>
                      <w:strike/>
                      <w:color w:val="FF0000"/>
                      <w:lang w:eastAsia="zh-CN"/>
                    </w:rPr>
                    <m:t>2</m:t>
                  </m:r>
                  <m:r>
                    <w:rPr>
                      <w:rFonts w:ascii="Cambria Math" w:eastAsiaTheme="minorEastAsia" w:hAnsi="Cambria Math"/>
                      <w:strike/>
                      <w:color w:val="FF0000"/>
                      <w:lang w:eastAsia="zh-CN"/>
                    </w:rPr>
                    <m:t>lin</m:t>
                  </m:r>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m:t>
                      </m:r>
                      <m:r>
                        <w:rPr>
                          <w:rFonts w:ascii="Cambria Math" w:eastAsiaTheme="minorEastAsia" w:hAnsi="Cambria Math"/>
                          <w:strike/>
                          <w:color w:val="FF0000"/>
                          <w:lang w:eastAsia="zh-CN"/>
                        </w:rPr>
                        <m:t>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m:t>
                  </m:r>
                  <m:r>
                    <w:rPr>
                      <w:rFonts w:ascii="Cambria Math" w:eastAsiaTheme="minorEastAsia" w:hAnsi="Cambria Math"/>
                      <w:strike/>
                      <w:color w:val="FF0000"/>
                      <w:lang w:eastAsia="zh-CN"/>
                    </w:rPr>
                    <m:t>2</m:t>
                  </m:r>
                  <m:r>
                    <w:rPr>
                      <w:rFonts w:ascii="Cambria Math" w:eastAsiaTheme="minorEastAsia" w:hAnsi="Cambria Math"/>
                      <w:strike/>
                      <w:color w:val="FF0000"/>
                      <w:lang w:eastAsia="zh-CN"/>
                    </w:rPr>
                    <m:t>lin</m:t>
                  </m:r>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m:t>
                      </m:r>
                      <m:r>
                        <w:rPr>
                          <w:rFonts w:ascii="Cambria Math" w:eastAsiaTheme="minorEastAsia" w:hAnsi="Cambria Math"/>
                          <w:strike/>
                          <w:color w:val="FF0000"/>
                          <w:lang w:eastAsia="zh-CN"/>
                        </w:rPr>
                        <m:t>K</m:t>
                      </m:r>
                      <m:r>
                        <w:rPr>
                          <w:rFonts w:ascii="Cambria Math" w:eastAsiaTheme="minorEastAsia" w:hAnsi="Cambria Math"/>
                          <w:strike/>
                          <w:color w:val="FF0000"/>
                          <w:lang w:eastAsia="zh-CN"/>
                        </w:rPr>
                        <m:t>1</m:t>
                      </m:r>
                    </m:e>
                  </m:d>
                  <m:r>
                    <w:rPr>
                      <w:rFonts w:ascii="Cambria Math" w:eastAsiaTheme="minorEastAsia" w:hAnsi="Cambria Math"/>
                      <w:strike/>
                      <w:color w:val="FF0000"/>
                      <w:lang w:eastAsia="zh-CN"/>
                    </w:rPr>
                    <m:t>)+</m:t>
                  </m:r>
                  <m:r>
                    <w:rPr>
                      <w:rFonts w:ascii="Cambria Math" w:eastAsiaTheme="minorEastAsia" w:hAnsi="Cambria Math"/>
                      <w:strike/>
                      <w:color w:val="FF0000"/>
                      <w:lang w:eastAsia="zh-CN"/>
                    </w:rPr>
                    <m:t>dB</m:t>
                  </m:r>
                  <m:r>
                    <w:rPr>
                      <w:rFonts w:ascii="Cambria Math" w:eastAsiaTheme="minorEastAsia" w:hAnsi="Cambria Math"/>
                      <w:strike/>
                      <w:color w:val="FF0000"/>
                      <w:lang w:eastAsia="zh-CN"/>
                    </w:rPr>
                    <m:t>2</m:t>
                  </m:r>
                  <m:r>
                    <w:rPr>
                      <w:rFonts w:ascii="Cambria Math" w:eastAsiaTheme="minorEastAsia" w:hAnsi="Cambria Math"/>
                      <w:strike/>
                      <w:color w:val="FF0000"/>
                      <w:lang w:eastAsia="zh-CN"/>
                    </w:rPr>
                    <m:t>lin</m:t>
                  </m:r>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m:t>
                      </m:r>
                      <m:r>
                        <w:rPr>
                          <w:rFonts w:ascii="Cambria Math" w:eastAsiaTheme="minorEastAsia" w:hAnsi="Cambria Math"/>
                          <w:strike/>
                          <w:color w:val="FF0000"/>
                          <w:lang w:eastAsia="zh-CN"/>
                        </w:rPr>
                        <m:t>F</m:t>
                      </m:r>
                    </m:e>
                  </m:d>
                  <m:r>
                    <w:rPr>
                      <w:rFonts w:ascii="Cambria Math" w:eastAsiaTheme="minorEastAsia" w:hAnsi="Cambria Math"/>
                      <w:strike/>
                      <w:color w:val="FF0000"/>
                      <w:lang w:eastAsia="zh-CN"/>
                    </w:rPr>
                    <m:t>)</m:t>
                  </m:r>
                </m:den>
              </m:f>
            </m:oMath>
            <w:r>
              <w:rPr>
                <w:rFonts w:eastAsiaTheme="minorEastAsia" w:hint="eastAsia"/>
                <w:strike/>
                <w:color w:val="FF0000"/>
                <w:lang w:eastAsia="zh-CN"/>
              </w:rPr>
              <w:t>, where dB2</w:t>
            </w:r>
            <w:proofErr w:type="gramStart"/>
            <w:r>
              <w:rPr>
                <w:rFonts w:eastAsiaTheme="minorEastAsia" w:hint="eastAsia"/>
                <w:strike/>
                <w:color w:val="FF0000"/>
                <w:lang w:eastAsia="zh-CN"/>
              </w:rPr>
              <w:t>lin(</w:t>
            </w:r>
            <w:proofErr w:type="gramEnd"/>
            <w:r>
              <w:rPr>
                <w:rFonts w:eastAsiaTheme="minorEastAsia" w:hint="eastAsia"/>
                <w:strike/>
                <w:color w:val="FF0000"/>
                <w:lang w:eastAsia="zh-CN"/>
              </w:rPr>
              <w:t>*) is function that c</w:t>
            </w:r>
            <w:proofErr w:type="spellStart"/>
            <w:r>
              <w:rPr>
                <w:rFonts w:eastAsiaTheme="minorEastAsia"/>
                <w:strike/>
                <w:color w:val="FF0000"/>
                <w:lang w:eastAsia="zh-CN"/>
              </w:rPr>
              <w:t>onvert</w:t>
            </w:r>
            <w:r>
              <w:rPr>
                <w:rFonts w:eastAsiaTheme="minorEastAsia" w:hint="eastAsia"/>
                <w:strike/>
                <w:color w:val="FF0000"/>
                <w:lang w:eastAsia="zh-CN"/>
              </w:rPr>
              <w:t>s</w:t>
            </w:r>
            <w:proofErr w:type="spellEnd"/>
            <w:r>
              <w:rPr>
                <w:rFonts w:eastAsiaTheme="minorEastAsia"/>
                <w:strike/>
                <w:color w:val="FF0000"/>
                <w:lang w:eastAsia="zh-CN"/>
              </w:rPr>
              <w:t xml:space="preserve"> dB to linear value</w:t>
            </w:r>
            <w:r>
              <w:rPr>
                <w:rFonts w:eastAsiaTheme="minorEastAsia" w:hint="eastAsia"/>
                <w:strike/>
                <w:color w:val="FF0000"/>
                <w:lang w:eastAsia="zh-CN"/>
              </w:rPr>
              <w:t>.</w:t>
            </w:r>
          </w:p>
          <w:p w:rsidR="007156B6" w:rsidRDefault="00930DB7">
            <w:pPr>
              <w:pStyle w:val="aff4"/>
              <w:numPr>
                <w:ilvl w:val="2"/>
                <w:numId w:val="9"/>
              </w:numPr>
              <w:ind w:left="1240"/>
              <w:rPr>
                <w:rFonts w:eastAsiaTheme="minorEastAsia"/>
                <w:lang w:eastAsia="zh-CN"/>
              </w:rPr>
            </w:pPr>
            <w:r>
              <w:rPr>
                <w:rFonts w:eastAsiaTheme="minorEastAsia" w:hint="eastAsia"/>
                <w:lang w:eastAsia="zh-CN"/>
              </w:rPr>
              <w:t xml:space="preserve">FFS: companies to report CW cancellation </w:t>
            </w:r>
            <w:r>
              <w:rPr>
                <w:rFonts w:eastAsiaTheme="minorEastAsia"/>
                <w:lang w:eastAsia="zh-CN"/>
              </w:rPr>
              <w:t>capability</w:t>
            </w:r>
            <w:r>
              <w:rPr>
                <w:rFonts w:eastAsiaTheme="minorEastAsia" w:hint="eastAsia"/>
                <w:lang w:eastAsia="zh-CN"/>
              </w:rPr>
              <w:t xml:space="preserve"> [2K] or agreed on a value(s)</w:t>
            </w:r>
          </w:p>
          <w:p w:rsidR="007156B6" w:rsidRDefault="00930DB7">
            <w:pPr>
              <w:pStyle w:val="aff4"/>
              <w:numPr>
                <w:ilvl w:val="2"/>
                <w:numId w:val="9"/>
              </w:numPr>
              <w:ind w:left="1240"/>
              <w:rPr>
                <w:rFonts w:ascii="Times New Roman" w:eastAsiaTheme="minorEastAsia" w:hAnsi="Times New Roman"/>
                <w:b/>
                <w:bCs/>
                <w:lang w:eastAsia="zh-CN"/>
              </w:rPr>
            </w:pPr>
            <w:r>
              <w:rPr>
                <w:rFonts w:ascii="Times New Roman" w:eastAsiaTheme="minorEastAsia" w:hAnsi="Times New Roman" w:hint="eastAsia"/>
                <w:color w:val="FF0000"/>
                <w:szCs w:val="20"/>
                <w:u w:val="single"/>
                <w:lang w:eastAsia="zh-CN"/>
              </w:rPr>
              <w:t>FFS: companies to</w:t>
            </w:r>
            <w:r>
              <w:rPr>
                <w:rFonts w:ascii="Times New Roman" w:eastAsiaTheme="minorEastAsia" w:hAnsi="Times New Roman"/>
                <w:color w:val="FF0000"/>
                <w:szCs w:val="20"/>
                <w:u w:val="single"/>
                <w:lang w:eastAsia="zh-CN"/>
              </w:rPr>
              <w:t xml:space="preserve"> report how the receiver sensitivity loss [2K2] is calculated according to [2K1] </w:t>
            </w:r>
            <w:r>
              <w:rPr>
                <w:rFonts w:eastAsiaTheme="minorEastAsia"/>
                <w:color w:val="FF0000"/>
                <w:u w:val="single"/>
                <w:lang w:eastAsia="zh-CN"/>
              </w:rPr>
              <w:t>remaining CW interference</w:t>
            </w:r>
          </w:p>
        </w:tc>
      </w:tr>
    </w:tbl>
    <w:p w:rsidR="007156B6" w:rsidRDefault="007156B6">
      <w:pPr>
        <w:spacing w:after="120"/>
        <w:rPr>
          <w:bCs/>
          <w:lang w:val="en-US" w:eastAsia="zh-CN"/>
        </w:rPr>
      </w:pPr>
    </w:p>
    <w:p w:rsidR="007156B6" w:rsidRDefault="00930DB7">
      <w:pPr>
        <w:pStyle w:val="aff4"/>
        <w:spacing w:after="120"/>
        <w:ind w:leftChars="0" w:left="0" w:firstLine="0"/>
        <w:jc w:val="both"/>
        <w:rPr>
          <w:rFonts w:eastAsia="等线"/>
          <w:lang w:val="en-US" w:eastAsia="zh-CN"/>
        </w:rPr>
      </w:pPr>
      <w:r>
        <w:rPr>
          <w:rFonts w:eastAsiaTheme="minorEastAsia" w:hint="eastAsia"/>
          <w:lang w:eastAsia="zh-CN"/>
        </w:rPr>
        <w:t xml:space="preserve">For </w:t>
      </w:r>
      <w:r>
        <w:rPr>
          <w:rFonts w:eastAsia="宋体" w:hint="eastAsia"/>
          <w:bCs/>
          <w:lang w:val="en-US" w:eastAsia="zh-CN"/>
        </w:rPr>
        <w:t>D2R link</w:t>
      </w:r>
      <w:r>
        <w:rPr>
          <w:rFonts w:eastAsia="宋体"/>
          <w:bCs/>
          <w:lang w:val="en-US" w:eastAsia="zh-CN"/>
        </w:rPr>
        <w:t xml:space="preserve"> in</w:t>
      </w:r>
      <w:r>
        <w:rPr>
          <w:rFonts w:eastAsiaTheme="minorEastAsia" w:hint="eastAsia"/>
          <w:lang w:val="en-US" w:eastAsia="zh-CN"/>
        </w:rPr>
        <w:t xml:space="preserve"> D1T1-A2 and D2T2-A2 scenarios,</w:t>
      </w:r>
      <w:r>
        <w:rPr>
          <w:rFonts w:eastAsiaTheme="minorEastAsia" w:hint="eastAsia"/>
          <w:lang w:eastAsia="zh-CN"/>
        </w:rPr>
        <w:t xml:space="preserve"> </w:t>
      </w:r>
      <w:r>
        <w:rPr>
          <w:rFonts w:eastAsiaTheme="minorEastAsia" w:hint="eastAsia"/>
          <w:lang w:val="en-US" w:eastAsia="zh-CN"/>
        </w:rPr>
        <w:t xml:space="preserve">the </w:t>
      </w:r>
      <w:r>
        <w:rPr>
          <w:rFonts w:hint="eastAsia"/>
          <w:bCs/>
          <w:lang w:val="en-US" w:eastAsia="zh-CN"/>
        </w:rPr>
        <w:t>receiver sensitivity of BS/</w:t>
      </w:r>
      <w:proofErr w:type="spellStart"/>
      <w:r>
        <w:rPr>
          <w:rFonts w:hint="eastAsia"/>
          <w:bCs/>
          <w:lang w:val="en-US" w:eastAsia="zh-CN"/>
        </w:rPr>
        <w:t>i</w:t>
      </w:r>
      <w:r>
        <w:rPr>
          <w:rFonts w:ascii="Times New Roman" w:eastAsia="等线" w:hAnsi="Times New Roman"/>
          <w:szCs w:val="20"/>
          <w:lang w:bidi="ar"/>
        </w:rPr>
        <w:t>ntermediate</w:t>
      </w:r>
      <w:proofErr w:type="spellEnd"/>
      <w:r>
        <w:rPr>
          <w:rFonts w:ascii="Times New Roman" w:eastAsia="等线" w:hAnsi="Times New Roman"/>
          <w:szCs w:val="20"/>
          <w:lang w:bidi="ar"/>
        </w:rPr>
        <w:t xml:space="preserve"> UE</w:t>
      </w:r>
      <w:r>
        <w:rPr>
          <w:rFonts w:ascii="Times New Roman" w:eastAsia="等线" w:hAnsi="Times New Roman" w:hint="eastAsia"/>
          <w:szCs w:val="20"/>
          <w:lang w:val="en-US" w:eastAsia="zh-CN" w:bidi="ar"/>
        </w:rPr>
        <w:t xml:space="preserve"> can be derived from the following expression</w:t>
      </w:r>
      <w:r>
        <w:rPr>
          <w:rFonts w:ascii="Times New Roman" w:eastAsia="等线" w:hAnsi="Times New Roman"/>
          <w:szCs w:val="20"/>
          <w:lang w:val="en-US" w:eastAsia="zh-CN" w:bidi="ar"/>
        </w:rPr>
        <w:t xml:space="preserve"> </w:t>
      </w:r>
      <w:proofErr w:type="gramStart"/>
      <w:r>
        <w:rPr>
          <w:rFonts w:eastAsiaTheme="minorEastAsia" w:hint="eastAsia"/>
          <w:lang w:val="en-US" w:eastAsia="zh-CN"/>
        </w:rPr>
        <w:t>taking into account</w:t>
      </w:r>
      <w:proofErr w:type="gramEnd"/>
      <w:r>
        <w:rPr>
          <w:rFonts w:eastAsiaTheme="minorEastAsia" w:hint="eastAsia"/>
          <w:lang w:val="en-US" w:eastAsia="zh-CN"/>
        </w:rPr>
        <w:t xml:space="preserve"> the </w:t>
      </w:r>
      <w:r>
        <w:rPr>
          <w:rFonts w:hint="eastAsia"/>
          <w:bCs/>
          <w:lang w:val="en-US" w:eastAsia="zh-CN"/>
        </w:rPr>
        <w:t>interference caused by CW signal</w:t>
      </w:r>
      <w:r>
        <w:rPr>
          <w:rFonts w:ascii="Times New Roman" w:eastAsia="等线" w:hAnsi="Times New Roman" w:hint="eastAsia"/>
          <w:szCs w:val="20"/>
          <w:lang w:val="en-US" w:eastAsia="zh-CN" w:bidi="ar"/>
        </w:rPr>
        <w:t>.</w:t>
      </w:r>
    </w:p>
    <w:p w:rsidR="007156B6" w:rsidRDefault="00930DB7">
      <w:pPr>
        <w:spacing w:after="120"/>
        <w:jc w:val="center"/>
        <w:rPr>
          <w:bCs/>
          <w:lang w:val="en-US" w:eastAsia="zh-CN"/>
        </w:rPr>
      </w:pPr>
      <w:r>
        <w:rPr>
          <w:rFonts w:eastAsia="宋体" w:hint="eastAsia"/>
          <w:bCs/>
          <w:lang w:val="en-US" w:eastAsia="zh-CN"/>
        </w:rPr>
        <w:t xml:space="preserve">Receiver sensitivity [2L] = </w:t>
      </w:r>
      <w:r>
        <w:rPr>
          <w:rFonts w:eastAsia="宋体"/>
          <w:bCs/>
          <w:lang w:val="en-US" w:eastAsia="zh-CN"/>
        </w:rPr>
        <w:t>Required SNR</w:t>
      </w:r>
      <w:r>
        <w:rPr>
          <w:rFonts w:eastAsia="宋体" w:hint="eastAsia"/>
          <w:bCs/>
          <w:lang w:val="en-US" w:eastAsia="zh-CN"/>
        </w:rPr>
        <w:t xml:space="preserve"> [2G] + </w:t>
      </w:r>
      <w:r>
        <w:rPr>
          <w:rFonts w:eastAsia="宋体"/>
          <w:bCs/>
          <w:lang w:val="en-US" w:eastAsia="zh-CN"/>
        </w:rPr>
        <w:t>Noise Power</w:t>
      </w:r>
      <w:r>
        <w:rPr>
          <w:rFonts w:eastAsia="宋体" w:hint="eastAsia"/>
          <w:bCs/>
          <w:lang w:val="en-US" w:eastAsia="zh-CN"/>
        </w:rPr>
        <w:t xml:space="preserve"> [2F]</w:t>
      </w:r>
      <w:r>
        <w:rPr>
          <w:rFonts w:eastAsia="宋体"/>
          <w:bCs/>
          <w:lang w:val="en-US" w:eastAsia="zh-CN"/>
        </w:rPr>
        <w:t xml:space="preserve"> </w:t>
      </w:r>
      <w:r>
        <w:rPr>
          <w:rFonts w:eastAsia="宋体" w:hint="eastAsia"/>
          <w:bCs/>
          <w:lang w:val="en-US" w:eastAsia="zh-CN"/>
        </w:rPr>
        <w:t>+ Receiver sensitivity loss [2K2]</w:t>
      </w:r>
    </w:p>
    <w:p w:rsidR="007156B6" w:rsidRDefault="00930DB7">
      <w:pPr>
        <w:widowControl w:val="0"/>
        <w:spacing w:after="120"/>
        <w:jc w:val="both"/>
        <w:rPr>
          <w:iCs/>
          <w:lang w:val="en-US" w:eastAsia="zh-CN"/>
        </w:rPr>
      </w:pPr>
      <w:r>
        <w:rPr>
          <w:rFonts w:eastAsia="宋体" w:hint="eastAsia"/>
          <w:bCs/>
          <w:lang w:val="en-US" w:eastAsia="zh-CN"/>
        </w:rPr>
        <w:t xml:space="preserve">Wherein, the receiver sensitivity loss depends on </w:t>
      </w:r>
      <w:r>
        <w:rPr>
          <w:rFonts w:eastAsiaTheme="minorEastAsia" w:hint="eastAsia"/>
          <w:lang w:eastAsia="zh-CN"/>
        </w:rPr>
        <w:t xml:space="preserve">remaining </w:t>
      </w:r>
      <w:r>
        <w:rPr>
          <w:rFonts w:hint="eastAsia"/>
          <w:lang w:val="en-US" w:eastAsia="zh-CN"/>
        </w:rPr>
        <w:t xml:space="preserve">CW </w:t>
      </w:r>
      <w:r>
        <w:rPr>
          <w:rFonts w:hint="eastAsia"/>
          <w:lang w:eastAsia="zh-CN"/>
        </w:rPr>
        <w:t>interference</w:t>
      </w:r>
      <w:r>
        <w:rPr>
          <w:iCs/>
        </w:rPr>
        <w:t xml:space="preserve"> power</w:t>
      </w:r>
      <w:r>
        <w:rPr>
          <w:rFonts w:eastAsia="宋体" w:hint="eastAsia"/>
          <w:iCs/>
          <w:lang w:val="en-US" w:eastAsia="zh-CN"/>
        </w:rPr>
        <w:t xml:space="preserve"> at BS/UE receiver</w:t>
      </w:r>
      <w:r>
        <w:rPr>
          <w:rFonts w:eastAsia="宋体" w:hint="eastAsia"/>
          <w:iCs/>
          <w:lang w:val="en-US" w:eastAsia="zh-CN"/>
        </w:rPr>
        <w:t xml:space="preserve">. </w:t>
      </w:r>
      <w:r>
        <w:rPr>
          <w:rFonts w:hint="eastAsia"/>
          <w:lang w:val="en-US" w:eastAsia="zh-CN"/>
        </w:rPr>
        <w:t>T</w:t>
      </w:r>
      <w:r>
        <w:t xml:space="preserve">he </w:t>
      </w:r>
      <w:bookmarkStart w:id="12" w:name="OLE_LINK35"/>
      <w:r>
        <w:rPr>
          <w:rFonts w:eastAsiaTheme="minorEastAsia" w:hint="eastAsia"/>
          <w:lang w:eastAsia="zh-CN"/>
        </w:rPr>
        <w:t xml:space="preserve">remaining </w:t>
      </w:r>
      <w:bookmarkEnd w:id="12"/>
      <w:r>
        <w:rPr>
          <w:rFonts w:hint="eastAsia"/>
          <w:lang w:eastAsia="zh-CN"/>
        </w:rPr>
        <w:t>interference</w:t>
      </w:r>
      <w:r>
        <w:rPr>
          <w:iCs/>
        </w:rPr>
        <w:t xml:space="preserve"> power</w:t>
      </w:r>
      <w:r>
        <w:rPr>
          <w:rFonts w:hint="eastAsia"/>
          <w:iCs/>
          <w:lang w:val="en-US" w:eastAsia="zh-CN"/>
        </w:rPr>
        <w:t xml:space="preserve"> can be </w:t>
      </w:r>
      <w:r>
        <w:rPr>
          <w:iCs/>
        </w:rPr>
        <w:t>computed by</w:t>
      </w:r>
      <w:r>
        <w:rPr>
          <w:rFonts w:hint="eastAsia"/>
          <w:iCs/>
          <w:lang w:val="en-US" w:eastAsia="zh-CN"/>
        </w:rPr>
        <w:t xml:space="preserve"> </w:t>
      </w:r>
    </w:p>
    <w:p w:rsidR="007156B6" w:rsidRDefault="00930DB7">
      <w:pPr>
        <w:widowControl w:val="0"/>
        <w:spacing w:after="120"/>
        <w:jc w:val="center"/>
        <w:rPr>
          <w:rFonts w:eastAsiaTheme="minorEastAsia"/>
          <w:lang w:eastAsia="zh-CN"/>
        </w:rPr>
      </w:pPr>
      <w:r>
        <w:rPr>
          <w:rFonts w:eastAsiaTheme="minorEastAsia" w:hint="eastAsia"/>
          <w:lang w:val="en-US" w:eastAsia="zh-CN"/>
        </w:rPr>
        <w:t>R</w:t>
      </w:r>
      <w:proofErr w:type="spellStart"/>
      <w:r>
        <w:rPr>
          <w:rFonts w:eastAsiaTheme="minorEastAsia" w:hint="eastAsia"/>
          <w:lang w:eastAsia="zh-CN"/>
        </w:rPr>
        <w:t>emaining</w:t>
      </w:r>
      <w:proofErr w:type="spellEnd"/>
      <w:r>
        <w:rPr>
          <w:rFonts w:eastAsiaTheme="minorEastAsia" w:hint="eastAsia"/>
          <w:lang w:eastAsia="zh-CN"/>
        </w:rPr>
        <w:t xml:space="preserve"> CW interference [2K1]</w:t>
      </w:r>
      <w:r>
        <w:rPr>
          <w:rFonts w:eastAsiaTheme="minorEastAsia" w:hint="eastAsia"/>
          <w:lang w:val="en-US" w:eastAsia="zh-CN"/>
        </w:rPr>
        <w:t xml:space="preserve"> = </w:t>
      </w:r>
      <w:r>
        <w:rPr>
          <w:rFonts w:eastAsiaTheme="minorEastAsia" w:hint="eastAsia"/>
          <w:lang w:eastAsia="zh-CN"/>
        </w:rPr>
        <w:t>CW Tx power [1E1]</w:t>
      </w:r>
      <w:r>
        <w:rPr>
          <w:rFonts w:eastAsiaTheme="minorEastAsia" w:hint="eastAsia"/>
          <w:lang w:val="en-US" w:eastAsia="zh-CN"/>
        </w:rPr>
        <w:t>+</w:t>
      </w:r>
      <w:r>
        <w:rPr>
          <w:rFonts w:eastAsiaTheme="minorEastAsia" w:hint="eastAsia"/>
          <w:lang w:eastAsia="zh-CN"/>
        </w:rPr>
        <w:t xml:space="preserve"> </w:t>
      </w:r>
      <w:r>
        <w:rPr>
          <w:rFonts w:eastAsiaTheme="minorEastAsia" w:hint="eastAsia"/>
          <w:lang w:val="en-US" w:eastAsia="zh-CN"/>
        </w:rPr>
        <w:t>A</w:t>
      </w:r>
      <w:proofErr w:type="spellStart"/>
      <w:r>
        <w:rPr>
          <w:rFonts w:eastAsiaTheme="minorEastAsia" w:hint="eastAsia"/>
          <w:lang w:eastAsia="zh-CN"/>
        </w:rPr>
        <w:t>ntenna</w:t>
      </w:r>
      <w:proofErr w:type="spellEnd"/>
      <w:r>
        <w:rPr>
          <w:rFonts w:eastAsiaTheme="minorEastAsia" w:hint="eastAsia"/>
          <w:lang w:eastAsia="zh-CN"/>
        </w:rPr>
        <w:t xml:space="preserve"> gain [1E2]</w:t>
      </w:r>
      <w:r>
        <w:rPr>
          <w:rFonts w:eastAsia="宋体" w:hint="eastAsia"/>
          <w:bCs/>
          <w:lang w:val="en-US" w:eastAsia="zh-CN"/>
        </w:rPr>
        <w:t>－</w:t>
      </w:r>
      <w:r>
        <w:rPr>
          <w:rFonts w:eastAsiaTheme="minorEastAsia" w:hint="eastAsia"/>
          <w:lang w:eastAsia="zh-CN"/>
        </w:rPr>
        <w:t xml:space="preserve">CW cancellation </w:t>
      </w:r>
      <w:r>
        <w:rPr>
          <w:rFonts w:eastAsiaTheme="minorEastAsia"/>
          <w:lang w:eastAsia="zh-CN"/>
        </w:rPr>
        <w:t>capability</w:t>
      </w:r>
      <w:r>
        <w:rPr>
          <w:rFonts w:eastAsiaTheme="minorEastAsia" w:hint="eastAsia"/>
          <w:lang w:eastAsia="zh-CN"/>
        </w:rPr>
        <w:t xml:space="preserve"> [2K]</w:t>
      </w:r>
    </w:p>
    <w:p w:rsidR="007156B6" w:rsidRDefault="00930DB7">
      <w:pPr>
        <w:widowControl w:val="0"/>
        <w:spacing w:after="120"/>
        <w:jc w:val="both"/>
        <w:rPr>
          <w:lang w:val="en-US" w:eastAsia="zh-CN"/>
        </w:rPr>
      </w:pPr>
      <w:r>
        <w:rPr>
          <w:rFonts w:eastAsiaTheme="minorEastAsia" w:hint="eastAsia"/>
          <w:lang w:val="en-US" w:eastAsia="zh-CN"/>
        </w:rPr>
        <w:t xml:space="preserve">For </w:t>
      </w:r>
      <w:r>
        <w:rPr>
          <w:rFonts w:eastAsiaTheme="minorEastAsia" w:hint="eastAsia"/>
          <w:lang w:eastAsia="zh-CN"/>
        </w:rPr>
        <w:t xml:space="preserve">CW cancellation </w:t>
      </w:r>
      <w:r>
        <w:rPr>
          <w:rFonts w:eastAsiaTheme="minorEastAsia"/>
          <w:lang w:eastAsia="zh-CN"/>
        </w:rPr>
        <w:t>capability</w:t>
      </w:r>
      <w:r>
        <w:rPr>
          <w:rFonts w:eastAsiaTheme="minorEastAsia" w:hint="eastAsia"/>
          <w:lang w:val="en-US" w:eastAsia="zh-CN"/>
        </w:rPr>
        <w:t xml:space="preserve">, </w:t>
      </w:r>
      <w:r>
        <w:rPr>
          <w:rFonts w:hint="eastAsia"/>
          <w:color w:val="000000" w:themeColor="dark1"/>
          <w:kern w:val="24"/>
          <w:lang w:val="en-US" w:eastAsia="zh-CN"/>
        </w:rPr>
        <w:t>s</w:t>
      </w:r>
      <w:proofErr w:type="spellStart"/>
      <w:r>
        <w:rPr>
          <w:color w:val="000000" w:themeColor="dark1"/>
          <w:kern w:val="24"/>
        </w:rPr>
        <w:t>patial</w:t>
      </w:r>
      <w:proofErr w:type="spellEnd"/>
      <w:r>
        <w:rPr>
          <w:color w:val="000000" w:themeColor="dark1"/>
          <w:kern w:val="24"/>
        </w:rPr>
        <w:t xml:space="preserve"> isolation</w:t>
      </w:r>
      <w:r>
        <w:rPr>
          <w:rFonts w:hint="eastAsia"/>
          <w:color w:val="000000" w:themeColor="dark1"/>
          <w:kern w:val="24"/>
          <w:lang w:val="en-US" w:eastAsia="zh-CN"/>
        </w:rPr>
        <w:t xml:space="preserve">, </w:t>
      </w:r>
      <w:r>
        <w:rPr>
          <w:rFonts w:eastAsia="宋体" w:hint="eastAsia"/>
          <w:color w:val="000000" w:themeColor="dark1"/>
          <w:kern w:val="24"/>
          <w:lang w:val="en-US" w:eastAsia="zh-CN"/>
        </w:rPr>
        <w:t xml:space="preserve">frequency </w:t>
      </w:r>
      <w:r>
        <w:rPr>
          <w:color w:val="000000" w:themeColor="dark1"/>
          <w:kern w:val="24"/>
        </w:rPr>
        <w:t>isolation</w:t>
      </w:r>
      <w:r>
        <w:rPr>
          <w:rFonts w:hint="eastAsia"/>
          <w:color w:val="000000" w:themeColor="dark1"/>
          <w:kern w:val="24"/>
          <w:lang w:val="en-US" w:eastAsia="zh-CN"/>
        </w:rPr>
        <w:t xml:space="preserve"> and </w:t>
      </w:r>
      <w:r>
        <w:rPr>
          <w:rFonts w:eastAsia="宋体" w:hint="eastAsia"/>
          <w:lang w:val="en-US" w:eastAsia="zh-CN"/>
        </w:rPr>
        <w:t xml:space="preserve">Rx interference cancellation </w:t>
      </w:r>
      <w:r>
        <w:rPr>
          <w:rFonts w:hint="eastAsia"/>
          <w:lang w:val="en-US" w:eastAsia="zh-CN"/>
        </w:rPr>
        <w:t>could be considered in the evaluation.</w:t>
      </w:r>
    </w:p>
    <w:p w:rsidR="007156B6" w:rsidRDefault="00930DB7">
      <w:pPr>
        <w:widowControl w:val="0"/>
        <w:spacing w:after="120"/>
        <w:jc w:val="both"/>
        <w:rPr>
          <w:lang w:val="en-US" w:eastAsia="zh-CN"/>
        </w:rPr>
      </w:pPr>
      <w:r>
        <w:rPr>
          <w:rFonts w:hint="eastAsia"/>
          <w:lang w:val="en-US" w:eastAsia="zh-CN"/>
        </w:rPr>
        <w:t xml:space="preserve">Further, based on the </w:t>
      </w:r>
      <w:r>
        <w:rPr>
          <w:rFonts w:eastAsiaTheme="minorEastAsia" w:hint="eastAsia"/>
          <w:lang w:eastAsia="zh-CN"/>
        </w:rPr>
        <w:t xml:space="preserve">remaining </w:t>
      </w:r>
      <w:r>
        <w:rPr>
          <w:rFonts w:hint="eastAsia"/>
          <w:lang w:val="en-US" w:eastAsia="zh-CN"/>
        </w:rPr>
        <w:t xml:space="preserve">CW </w:t>
      </w:r>
      <w:r>
        <w:rPr>
          <w:rFonts w:hint="eastAsia"/>
          <w:lang w:eastAsia="zh-CN"/>
        </w:rPr>
        <w:t>interference</w:t>
      </w:r>
      <w:r>
        <w:rPr>
          <w:rFonts w:eastAsiaTheme="minorEastAsia" w:hint="eastAsia"/>
          <w:lang w:val="en-US" w:eastAsia="zh-CN"/>
        </w:rPr>
        <w:t xml:space="preserve">, the </w:t>
      </w:r>
      <w:r>
        <w:rPr>
          <w:rFonts w:eastAsia="宋体" w:hint="eastAsia"/>
          <w:bCs/>
          <w:lang w:val="en-US" w:eastAsia="zh-CN"/>
        </w:rPr>
        <w:t>receiver sensitivity loss can be obtained as below.</w:t>
      </w:r>
    </w:p>
    <w:p w:rsidR="007156B6" w:rsidRDefault="00930DB7">
      <w:pPr>
        <w:widowControl w:val="0"/>
        <w:spacing w:after="120"/>
        <w:jc w:val="center"/>
        <w:rPr>
          <w:rFonts w:eastAsia="宋体"/>
          <w:bCs/>
          <w:lang w:val="en-US" w:eastAsia="zh-CN"/>
        </w:rPr>
      </w:pPr>
      <w:r>
        <w:rPr>
          <w:rFonts w:eastAsia="宋体" w:hint="eastAsia"/>
          <w:bCs/>
          <w:lang w:val="en-US" w:eastAsia="zh-CN"/>
        </w:rPr>
        <w:t xml:space="preserve">Receiver sensitivity loss [2K2] </w:t>
      </w:r>
      <w:r>
        <w:rPr>
          <w:kern w:val="24"/>
        </w:rPr>
        <w:t>= 10</w:t>
      </w:r>
      <w:r>
        <w:rPr>
          <w:rFonts w:eastAsia="宋体" w:hint="eastAsia"/>
          <w:kern w:val="24"/>
          <w:lang w:val="en-US" w:eastAsia="zh-CN"/>
        </w:rPr>
        <w:t>*</w:t>
      </w:r>
      <w:r>
        <w:rPr>
          <w:kern w:val="24"/>
        </w:rPr>
        <w:t>log10(1+</w:t>
      </w:r>
      <w:r>
        <w:rPr>
          <w:rFonts w:eastAsia="宋体" w:hint="eastAsia"/>
          <w:kern w:val="24"/>
          <w:lang w:val="en-US" w:eastAsia="zh-CN"/>
        </w:rPr>
        <w:t>10^((</w:t>
      </w:r>
      <w:r>
        <w:rPr>
          <w:rFonts w:eastAsiaTheme="minorEastAsia" w:hint="eastAsia"/>
          <w:lang w:val="en-US" w:eastAsia="zh-CN"/>
        </w:rPr>
        <w:t>R</w:t>
      </w:r>
      <w:proofErr w:type="spellStart"/>
      <w:r>
        <w:rPr>
          <w:rFonts w:eastAsiaTheme="minorEastAsia" w:hint="eastAsia"/>
          <w:lang w:eastAsia="zh-CN"/>
        </w:rPr>
        <w:t>emaining</w:t>
      </w:r>
      <w:proofErr w:type="spellEnd"/>
      <w:r>
        <w:rPr>
          <w:rFonts w:eastAsiaTheme="minorEastAsia" w:hint="eastAsia"/>
          <w:lang w:eastAsia="zh-CN"/>
        </w:rPr>
        <w:t xml:space="preserve"> CW interference [2K1]</w:t>
      </w:r>
      <w:r>
        <w:rPr>
          <w:rFonts w:eastAsia="宋体" w:hint="eastAsia"/>
          <w:bCs/>
          <w:lang w:val="en-US" w:eastAsia="zh-CN"/>
        </w:rPr>
        <w:t>－</w:t>
      </w:r>
      <w:r>
        <w:t>Noise Power</w:t>
      </w:r>
      <w:r>
        <w:rPr>
          <w:rFonts w:hint="eastAsia"/>
          <w:lang w:val="en-US" w:eastAsia="zh-CN"/>
        </w:rPr>
        <w:t xml:space="preserve"> </w:t>
      </w:r>
      <w:r>
        <w:rPr>
          <w:rFonts w:eastAsiaTheme="minorEastAsia" w:hint="eastAsia"/>
          <w:lang w:val="en-US" w:eastAsia="zh-CN"/>
        </w:rPr>
        <w:t>[</w:t>
      </w:r>
      <w:r>
        <w:rPr>
          <w:rFonts w:eastAsiaTheme="minorEastAsia" w:hint="eastAsia"/>
          <w:lang w:eastAsia="zh-CN"/>
        </w:rPr>
        <w:t>2</w:t>
      </w:r>
      <w:r>
        <w:rPr>
          <w:rFonts w:eastAsiaTheme="minorEastAsia" w:hint="eastAsia"/>
          <w:lang w:val="en-US" w:eastAsia="zh-CN"/>
        </w:rPr>
        <w:t>F]</w:t>
      </w:r>
      <w:r>
        <w:rPr>
          <w:rFonts w:eastAsia="宋体" w:hint="eastAsia"/>
          <w:kern w:val="24"/>
          <w:lang w:val="en-US" w:eastAsia="zh-CN"/>
        </w:rPr>
        <w:t>)/10)</w:t>
      </w:r>
      <w:r>
        <w:rPr>
          <w:kern w:val="24"/>
        </w:rPr>
        <w:t>)</w:t>
      </w:r>
    </w:p>
    <w:p w:rsidR="007156B6" w:rsidRDefault="00930DB7">
      <w:pPr>
        <w:widowControl w:val="0"/>
        <w:spacing w:after="120"/>
        <w:jc w:val="both"/>
        <w:rPr>
          <w:rFonts w:eastAsia="宋体"/>
          <w:bCs/>
          <w:lang w:val="en-US" w:eastAsia="zh-CN"/>
        </w:rPr>
      </w:pPr>
      <w:r>
        <w:rPr>
          <w:rFonts w:eastAsia="宋体" w:hint="eastAsia"/>
          <w:bCs/>
          <w:lang w:val="en-US" w:eastAsia="zh-CN"/>
        </w:rPr>
        <w:t xml:space="preserve">Thus, the receiver sensitivity </w:t>
      </w:r>
      <w:r>
        <w:rPr>
          <w:rFonts w:hint="eastAsia"/>
          <w:bCs/>
          <w:lang w:val="en-US" w:eastAsia="zh-CN"/>
        </w:rPr>
        <w:t>of BS/</w:t>
      </w:r>
      <w:proofErr w:type="spellStart"/>
      <w:r>
        <w:rPr>
          <w:rFonts w:hint="eastAsia"/>
          <w:bCs/>
          <w:lang w:val="en-US" w:eastAsia="zh-CN"/>
        </w:rPr>
        <w:t>i</w:t>
      </w:r>
      <w:r>
        <w:rPr>
          <w:lang w:bidi="ar"/>
        </w:rPr>
        <w:t>ntermediate</w:t>
      </w:r>
      <w:proofErr w:type="spellEnd"/>
      <w:r>
        <w:rPr>
          <w:lang w:bidi="ar"/>
        </w:rPr>
        <w:t xml:space="preserve"> UE</w:t>
      </w:r>
      <w:r>
        <w:rPr>
          <w:rFonts w:hint="eastAsia"/>
          <w:lang w:val="en-US" w:eastAsia="zh-CN" w:bidi="ar"/>
        </w:rPr>
        <w:t xml:space="preserve"> is equal to </w:t>
      </w:r>
      <w:r>
        <w:rPr>
          <w:rFonts w:eastAsia="宋体" w:hint="eastAsia"/>
          <w:bCs/>
          <w:lang w:val="en-US" w:eastAsia="zh-CN"/>
        </w:rPr>
        <w:t>r</w:t>
      </w:r>
      <w:r>
        <w:rPr>
          <w:rFonts w:eastAsia="宋体"/>
          <w:bCs/>
          <w:lang w:val="en-US" w:eastAsia="zh-CN"/>
        </w:rPr>
        <w:t>equired S</w:t>
      </w:r>
      <w:r>
        <w:rPr>
          <w:rFonts w:eastAsia="宋体" w:hint="eastAsia"/>
          <w:bCs/>
          <w:lang w:val="en-US" w:eastAsia="zh-CN"/>
        </w:rPr>
        <w:t>I</w:t>
      </w:r>
      <w:r>
        <w:rPr>
          <w:rFonts w:eastAsia="宋体"/>
          <w:bCs/>
          <w:lang w:val="en-US" w:eastAsia="zh-CN"/>
        </w:rPr>
        <w:t>NR</w:t>
      </w:r>
      <w:r>
        <w:rPr>
          <w:rFonts w:eastAsia="宋体" w:hint="eastAsia"/>
          <w:bCs/>
          <w:lang w:val="en-US" w:eastAsia="zh-CN"/>
        </w:rPr>
        <w:t xml:space="preserve"> (dB) plus n</w:t>
      </w:r>
      <w:r>
        <w:rPr>
          <w:rFonts w:eastAsia="宋体"/>
          <w:bCs/>
          <w:lang w:val="en-US" w:eastAsia="zh-CN"/>
        </w:rPr>
        <w:t xml:space="preserve">oise </w:t>
      </w:r>
      <w:r>
        <w:rPr>
          <w:rFonts w:eastAsia="宋体" w:hint="eastAsia"/>
          <w:bCs/>
          <w:lang w:val="en-US" w:eastAsia="zh-CN"/>
        </w:rPr>
        <w:t>and interference p</w:t>
      </w:r>
      <w:r>
        <w:rPr>
          <w:rFonts w:eastAsia="宋体"/>
          <w:bCs/>
          <w:lang w:val="en-US" w:eastAsia="zh-CN"/>
        </w:rPr>
        <w:t>ower</w:t>
      </w:r>
      <w:r>
        <w:rPr>
          <w:rFonts w:eastAsia="宋体" w:hint="eastAsia"/>
          <w:bCs/>
          <w:lang w:val="en-US" w:eastAsia="zh-CN"/>
        </w:rPr>
        <w:t xml:space="preserve"> (dBm).</w:t>
      </w:r>
    </w:p>
    <w:p w:rsidR="007156B6" w:rsidRDefault="00930DB7">
      <w:pPr>
        <w:widowControl w:val="0"/>
        <w:tabs>
          <w:tab w:val="left" w:pos="2513"/>
        </w:tabs>
        <w:spacing w:after="120"/>
        <w:jc w:val="both"/>
        <w:rPr>
          <w:lang w:val="en-US" w:eastAsia="zh-CN"/>
        </w:rPr>
      </w:pPr>
      <w:r>
        <w:rPr>
          <w:rFonts w:eastAsiaTheme="minorEastAsia" w:hint="eastAsia"/>
          <w:lang w:eastAsia="zh-CN"/>
        </w:rPr>
        <w:t xml:space="preserve">For </w:t>
      </w:r>
      <w:r>
        <w:rPr>
          <w:rFonts w:eastAsiaTheme="minorEastAsia" w:hint="eastAsia"/>
          <w:lang w:val="en-US" w:eastAsia="zh-CN"/>
        </w:rPr>
        <w:t xml:space="preserve">D1T1-A1/B and D2T2-B scenarios, </w:t>
      </w:r>
      <w:r>
        <w:rPr>
          <w:rFonts w:hint="eastAsia"/>
          <w:lang w:val="en-US" w:eastAsia="zh-CN"/>
        </w:rPr>
        <w:t xml:space="preserve">the same approach can be used to </w:t>
      </w:r>
      <w:r>
        <w:rPr>
          <w:rFonts w:eastAsiaTheme="minorEastAsia" w:hint="eastAsia"/>
          <w:lang w:eastAsia="zh-CN"/>
        </w:rPr>
        <w:t xml:space="preserve">derive </w:t>
      </w:r>
      <w:r>
        <w:rPr>
          <w:rFonts w:eastAsiaTheme="minorEastAsia" w:hint="eastAsia"/>
          <w:lang w:val="en-US" w:eastAsia="zh-CN"/>
        </w:rPr>
        <w:t xml:space="preserve">the BS/UE </w:t>
      </w:r>
      <w:r>
        <w:rPr>
          <w:rFonts w:eastAsiaTheme="minorEastAsia" w:hint="eastAsia"/>
          <w:lang w:eastAsia="zh-CN"/>
        </w:rPr>
        <w:t>receiver sensitivity</w:t>
      </w:r>
      <w:r>
        <w:rPr>
          <w:rFonts w:eastAsiaTheme="minorEastAsia" w:hint="eastAsia"/>
          <w:lang w:val="en-US" w:eastAsia="zh-CN"/>
        </w:rPr>
        <w:t xml:space="preserve">. </w:t>
      </w:r>
      <w:r>
        <w:rPr>
          <w:rFonts w:eastAsiaTheme="minorEastAsia" w:hint="eastAsia"/>
          <w:lang w:val="en-US" w:eastAsia="zh-CN"/>
        </w:rPr>
        <w:t xml:space="preserve">Compared to D1T1-A2 and D2T2-A2, D1T1-A1/B and D2T2-B have higher </w:t>
      </w:r>
      <w:r>
        <w:rPr>
          <w:rFonts w:hint="eastAsia"/>
          <w:lang w:val="en-US" w:eastAsia="zh-CN"/>
        </w:rPr>
        <w:t>s</w:t>
      </w:r>
      <w:proofErr w:type="spellStart"/>
      <w:r>
        <w:rPr>
          <w:color w:val="000000" w:themeColor="dark1"/>
          <w:kern w:val="24"/>
        </w:rPr>
        <w:t>patial</w:t>
      </w:r>
      <w:proofErr w:type="spellEnd"/>
      <w:r>
        <w:rPr>
          <w:color w:val="000000" w:themeColor="dark1"/>
          <w:kern w:val="24"/>
        </w:rPr>
        <w:t xml:space="preserve"> isolation</w:t>
      </w:r>
      <w:r>
        <w:rPr>
          <w:rFonts w:hint="eastAsia"/>
          <w:color w:val="000000" w:themeColor="dark1"/>
          <w:kern w:val="24"/>
          <w:lang w:val="en-US" w:eastAsia="zh-CN"/>
        </w:rPr>
        <w:t xml:space="preserve"> gain but </w:t>
      </w:r>
      <w:r>
        <w:rPr>
          <w:rFonts w:hint="eastAsia"/>
          <w:lang w:val="en-US" w:eastAsia="zh-CN"/>
        </w:rPr>
        <w:t xml:space="preserve">the </w:t>
      </w:r>
      <w:r>
        <w:rPr>
          <w:rFonts w:eastAsia="宋体" w:hint="eastAsia"/>
          <w:lang w:val="en-US" w:eastAsia="zh-CN"/>
        </w:rPr>
        <w:t>Rx interference cancellation capability may decrease. As a result, the o</w:t>
      </w:r>
      <w:proofErr w:type="spellStart"/>
      <w:r>
        <w:rPr>
          <w:iCs/>
        </w:rPr>
        <w:t>verall</w:t>
      </w:r>
      <w:proofErr w:type="spellEnd"/>
      <w:r>
        <w:rPr>
          <w:rFonts w:eastAsia="宋体" w:hint="eastAsia"/>
          <w:iCs/>
          <w:lang w:val="en-US" w:eastAsia="zh-CN"/>
        </w:rPr>
        <w:t xml:space="preserve"> </w:t>
      </w:r>
      <w:r>
        <w:rPr>
          <w:rFonts w:eastAsiaTheme="minorEastAsia" w:hint="eastAsia"/>
          <w:lang w:eastAsia="zh-CN"/>
        </w:rPr>
        <w:t xml:space="preserve">remaining </w:t>
      </w:r>
      <w:r>
        <w:rPr>
          <w:rFonts w:eastAsiaTheme="minorEastAsia" w:hint="eastAsia"/>
          <w:lang w:val="en-US" w:eastAsia="zh-CN"/>
        </w:rPr>
        <w:t xml:space="preserve">CW </w:t>
      </w:r>
      <w:r>
        <w:rPr>
          <w:rFonts w:hint="eastAsia"/>
          <w:lang w:eastAsia="zh-CN"/>
        </w:rPr>
        <w:t>interference</w:t>
      </w:r>
      <w:r>
        <w:rPr>
          <w:iCs/>
        </w:rPr>
        <w:t xml:space="preserve"> power</w:t>
      </w:r>
      <w:r>
        <w:rPr>
          <w:rFonts w:hint="eastAsia"/>
          <w:iCs/>
          <w:lang w:val="en-US" w:eastAsia="zh-CN"/>
        </w:rPr>
        <w:t xml:space="preserve"> is reduced.</w:t>
      </w:r>
    </w:p>
    <w:p w:rsidR="007156B6" w:rsidRDefault="00930DB7">
      <w:pPr>
        <w:widowControl w:val="0"/>
        <w:tabs>
          <w:tab w:val="left" w:pos="2513"/>
        </w:tabs>
        <w:spacing w:after="120"/>
        <w:jc w:val="both"/>
        <w:rPr>
          <w:b/>
          <w:bCs/>
          <w:i/>
          <w:iCs/>
          <w:lang w:val="en-US" w:eastAsia="zh-CN"/>
        </w:rPr>
      </w:pPr>
      <w:r>
        <w:rPr>
          <w:rFonts w:hint="eastAsia"/>
          <w:b/>
          <w:bCs/>
          <w:i/>
          <w:iCs/>
          <w:lang w:val="en-US" w:eastAsia="zh-CN"/>
        </w:rPr>
        <w:t xml:space="preserve">Proposal 9: The following </w:t>
      </w:r>
      <w:r>
        <w:rPr>
          <w:rFonts w:eastAsiaTheme="minorEastAsia"/>
          <w:b/>
          <w:bCs/>
          <w:i/>
          <w:iCs/>
          <w:lang w:eastAsia="zh-CN"/>
        </w:rPr>
        <w:t>approach</w:t>
      </w:r>
      <w:r>
        <w:rPr>
          <w:rFonts w:eastAsiaTheme="minorEastAsia" w:hint="eastAsia"/>
          <w:b/>
          <w:bCs/>
          <w:i/>
          <w:iCs/>
          <w:lang w:eastAsia="zh-CN"/>
        </w:rPr>
        <w:t xml:space="preserve"> is used to derive receiver sensitivity</w:t>
      </w:r>
      <w:r>
        <w:rPr>
          <w:rFonts w:eastAsiaTheme="minorEastAsia" w:hint="eastAsia"/>
          <w:b/>
          <w:bCs/>
          <w:i/>
          <w:iCs/>
          <w:lang w:val="en-US" w:eastAsia="zh-CN"/>
        </w:rPr>
        <w:t xml:space="preserve"> in </w:t>
      </w:r>
      <w:r>
        <w:rPr>
          <w:rFonts w:eastAsia="宋体" w:hint="eastAsia"/>
          <w:b/>
          <w:bCs/>
          <w:i/>
          <w:iCs/>
          <w:lang w:val="en-US" w:eastAsia="zh-CN"/>
        </w:rPr>
        <w:t xml:space="preserve">D2R link for </w:t>
      </w:r>
      <w:r>
        <w:rPr>
          <w:rFonts w:eastAsiaTheme="minorEastAsia" w:hint="eastAsia"/>
          <w:b/>
          <w:bCs/>
          <w:i/>
          <w:iCs/>
          <w:lang w:val="en-US" w:eastAsia="zh-CN"/>
        </w:rPr>
        <w:t>D1T1-A1/A2/B and D2T2-A2/B</w:t>
      </w:r>
      <w:r>
        <w:rPr>
          <w:rFonts w:hint="eastAsia"/>
          <w:b/>
          <w:bCs/>
          <w:i/>
          <w:iCs/>
          <w:lang w:val="en-US" w:eastAsia="zh-CN"/>
        </w:rPr>
        <w:t>.</w:t>
      </w:r>
    </w:p>
    <w:p w:rsidR="007156B6" w:rsidRDefault="00930DB7">
      <w:pPr>
        <w:numPr>
          <w:ilvl w:val="0"/>
          <w:numId w:val="3"/>
        </w:numPr>
        <w:spacing w:after="120"/>
        <w:jc w:val="both"/>
        <w:rPr>
          <w:b/>
          <w:bCs/>
          <w:i/>
          <w:iCs/>
          <w:lang w:val="en-US" w:eastAsia="zh-CN"/>
        </w:rPr>
      </w:pPr>
      <w:r>
        <w:rPr>
          <w:rFonts w:hint="eastAsia"/>
          <w:b/>
          <w:bCs/>
          <w:i/>
          <w:iCs/>
          <w:lang w:val="en-US" w:eastAsia="zh-CN"/>
        </w:rPr>
        <w:t>Remaining CW interference [2K1]=CW Tx power[1E1]+ Antenna gain[1E2]</w:t>
      </w:r>
      <w:r>
        <w:rPr>
          <w:rFonts w:hint="eastAsia"/>
          <w:b/>
          <w:bCs/>
          <w:i/>
          <w:iCs/>
          <w:lang w:val="en-US" w:eastAsia="zh-CN"/>
        </w:rPr>
        <w:t>－</w:t>
      </w:r>
      <w:r>
        <w:rPr>
          <w:rFonts w:hint="eastAsia"/>
          <w:b/>
          <w:bCs/>
          <w:i/>
          <w:iCs/>
          <w:lang w:val="en-US" w:eastAsia="zh-CN"/>
        </w:rPr>
        <w:t>CW cancellation capability[2K]</w:t>
      </w:r>
    </w:p>
    <w:p w:rsidR="007156B6" w:rsidRDefault="00930DB7">
      <w:pPr>
        <w:numPr>
          <w:ilvl w:val="0"/>
          <w:numId w:val="3"/>
        </w:numPr>
        <w:spacing w:after="120"/>
        <w:jc w:val="both"/>
        <w:rPr>
          <w:b/>
          <w:bCs/>
          <w:i/>
          <w:iCs/>
          <w:lang w:val="en-US" w:eastAsia="zh-CN"/>
        </w:rPr>
      </w:pPr>
      <w:r>
        <w:rPr>
          <w:rFonts w:hint="eastAsia"/>
          <w:b/>
          <w:bCs/>
          <w:i/>
          <w:iCs/>
          <w:lang w:val="en-US" w:eastAsia="zh-CN"/>
        </w:rPr>
        <w:t xml:space="preserve">Receiver sensitivity loss [2K2] = 10*log10(1+10^((Remaining CW </w:t>
      </w:r>
      <w:r>
        <w:rPr>
          <w:rFonts w:hint="eastAsia"/>
          <w:b/>
          <w:bCs/>
          <w:i/>
          <w:iCs/>
          <w:lang w:val="en-US" w:eastAsia="zh-CN"/>
        </w:rPr>
        <w:t>interference[2K1]</w:t>
      </w:r>
      <w:r>
        <w:rPr>
          <w:rFonts w:hint="eastAsia"/>
          <w:b/>
          <w:bCs/>
          <w:i/>
          <w:iCs/>
          <w:lang w:val="en-US" w:eastAsia="zh-CN"/>
        </w:rPr>
        <w:t>－</w:t>
      </w:r>
      <w:r>
        <w:rPr>
          <w:rFonts w:hint="eastAsia"/>
          <w:b/>
          <w:bCs/>
          <w:i/>
          <w:iCs/>
          <w:lang w:val="en-US" w:eastAsia="zh-CN"/>
        </w:rPr>
        <w:t>Noise Power [2F])/10))</w:t>
      </w:r>
    </w:p>
    <w:p w:rsidR="007156B6" w:rsidRDefault="00930DB7">
      <w:pPr>
        <w:numPr>
          <w:ilvl w:val="0"/>
          <w:numId w:val="3"/>
        </w:numPr>
        <w:spacing w:after="120"/>
        <w:jc w:val="both"/>
        <w:rPr>
          <w:lang w:val="en-US" w:eastAsia="zh-CN"/>
        </w:rPr>
      </w:pPr>
      <w:r>
        <w:rPr>
          <w:rFonts w:hint="eastAsia"/>
          <w:b/>
          <w:bCs/>
          <w:i/>
          <w:iCs/>
          <w:lang w:val="en-US" w:eastAsia="zh-CN"/>
        </w:rPr>
        <w:t>Receiver sensitivity [2L] = Required SNR [2G] + Noise Power [2</w:t>
      </w:r>
      <w:proofErr w:type="gramStart"/>
      <w:r>
        <w:rPr>
          <w:rFonts w:hint="eastAsia"/>
          <w:b/>
          <w:bCs/>
          <w:i/>
          <w:iCs/>
          <w:lang w:val="en-US" w:eastAsia="zh-CN"/>
        </w:rPr>
        <w:t>F]+</w:t>
      </w:r>
      <w:proofErr w:type="gramEnd"/>
      <w:r>
        <w:rPr>
          <w:rFonts w:hint="eastAsia"/>
          <w:b/>
          <w:bCs/>
          <w:i/>
          <w:iCs/>
          <w:lang w:val="en-US" w:eastAsia="zh-CN"/>
        </w:rPr>
        <w:t xml:space="preserve"> Receiver sensitivity loss [2K2]</w:t>
      </w:r>
    </w:p>
    <w:p w:rsidR="007156B6" w:rsidRDefault="00930DB7">
      <w:pPr>
        <w:spacing w:after="120"/>
        <w:rPr>
          <w:b/>
          <w:u w:val="single"/>
          <w:lang w:val="en-US" w:eastAsia="zh-CN"/>
        </w:rPr>
      </w:pPr>
      <w:r>
        <w:rPr>
          <w:rFonts w:hint="eastAsia"/>
          <w:b/>
          <w:u w:val="single"/>
          <w:lang w:val="en-US" w:eastAsia="zh-CN"/>
        </w:rPr>
        <w:t xml:space="preserve">Link budget template </w:t>
      </w:r>
    </w:p>
    <w:p w:rsidR="007156B6" w:rsidRDefault="00930DB7">
      <w:pPr>
        <w:spacing w:after="120"/>
        <w:jc w:val="both"/>
        <w:rPr>
          <w:lang w:val="en-US" w:eastAsia="zh-CN"/>
        </w:rPr>
      </w:pPr>
      <w:r>
        <w:rPr>
          <w:rFonts w:hint="eastAsia"/>
          <w:lang w:val="en-US" w:eastAsia="zh-CN"/>
        </w:rPr>
        <w:t xml:space="preserve">According to the agreements, the link budget template is initially presented in reference </w:t>
      </w:r>
      <w:r>
        <w:rPr>
          <w:rFonts w:hint="eastAsia"/>
          <w:lang w:val="en-US" w:eastAsia="zh-CN"/>
        </w:rPr>
        <w:t>[1].</w:t>
      </w:r>
      <w:r>
        <w:rPr>
          <w:rFonts w:hint="eastAsia"/>
          <w:lang w:val="en-US" w:eastAsia="zh-CN"/>
        </w:rPr>
        <w:t xml:space="preserve"> For the initial template, we have following considerations and updates. </w:t>
      </w:r>
    </w:p>
    <w:p w:rsidR="007156B6" w:rsidRDefault="00930DB7">
      <w:pPr>
        <w:numPr>
          <w:ilvl w:val="0"/>
          <w:numId w:val="3"/>
        </w:numPr>
        <w:spacing w:after="120"/>
        <w:jc w:val="both"/>
        <w:rPr>
          <w:lang w:val="en-US" w:eastAsia="zh-CN"/>
        </w:rPr>
      </w:pPr>
      <w:r>
        <w:rPr>
          <w:lang w:val="en-US" w:eastAsia="zh-CN"/>
        </w:rPr>
        <w:t>1E</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 xml:space="preserve">For D2R, </w:t>
      </w:r>
      <w:r>
        <w:rPr>
          <w:rFonts w:eastAsia="宋体" w:hint="eastAsia"/>
          <w:bCs/>
          <w:strike/>
          <w:color w:val="FF0000"/>
          <w:lang w:val="en-US" w:eastAsia="zh-CN"/>
        </w:rPr>
        <w:t>and device 1/2(backscatter), whether this value is need (not regarded as an input variable but regarded as indirect variable), or based on backscatter activation power th</w:t>
      </w:r>
      <w:r>
        <w:rPr>
          <w:rFonts w:eastAsia="宋体" w:hint="eastAsia"/>
          <w:bCs/>
          <w:strike/>
          <w:color w:val="FF0000"/>
          <w:lang w:val="en-US" w:eastAsia="zh-CN"/>
        </w:rPr>
        <w:t>reshold</w:t>
      </w:r>
    </w:p>
    <w:p w:rsidR="007156B6" w:rsidRDefault="00930DB7">
      <w:pPr>
        <w:numPr>
          <w:ilvl w:val="0"/>
          <w:numId w:val="11"/>
        </w:numPr>
        <w:spacing w:after="120"/>
        <w:ind w:left="1434" w:hanging="193"/>
        <w:jc w:val="both"/>
        <w:rPr>
          <w:rFonts w:eastAsia="宋体"/>
          <w:bCs/>
          <w:color w:val="FF0000"/>
          <w:lang w:val="en-US" w:eastAsia="zh-CN"/>
        </w:rPr>
      </w:pPr>
      <w:r>
        <w:rPr>
          <w:rFonts w:eastAsia="宋体" w:hint="eastAsia"/>
          <w:bCs/>
          <w:color w:val="FF0000"/>
          <w:lang w:val="en-US" w:eastAsia="zh-CN"/>
        </w:rPr>
        <w:t>For device 1, the device Tx power =</w:t>
      </w:r>
      <w:r>
        <w:rPr>
          <w:rFonts w:eastAsia="宋体" w:hint="eastAsia"/>
          <w:bCs/>
          <w:color w:val="FF0000"/>
          <w:lang w:val="en-US" w:eastAsia="zh-CN"/>
        </w:rPr>
        <w:t xml:space="preserve"> a</w:t>
      </w:r>
      <w:proofErr w:type="spellStart"/>
      <w:r>
        <w:rPr>
          <w:color w:val="FF0000"/>
        </w:rPr>
        <w:t>ctivation</w:t>
      </w:r>
      <w:proofErr w:type="spellEnd"/>
      <w:r>
        <w:rPr>
          <w:color w:val="FF0000"/>
        </w:rPr>
        <w:t xml:space="preserve"> power threshold</w:t>
      </w:r>
    </w:p>
    <w:p w:rsidR="007156B6" w:rsidRDefault="00930DB7">
      <w:pPr>
        <w:spacing w:after="120"/>
        <w:ind w:leftChars="800" w:left="1600"/>
        <w:jc w:val="both"/>
        <w:rPr>
          <w:rFonts w:eastAsia="宋体"/>
          <w:bCs/>
          <w:lang w:val="en-US" w:eastAsia="zh-CN"/>
        </w:rPr>
      </w:pPr>
      <w:r>
        <w:rPr>
          <w:rFonts w:eastAsia="宋体" w:hint="eastAsia"/>
          <w:bCs/>
          <w:lang w:val="en-US" w:eastAsia="zh-CN"/>
        </w:rPr>
        <w:t>The Tx power of backscatter signal is equal to the CW power received by device. Device 1 requires RF energy to activate and power. If the received CW power is less than activation thres</w:t>
      </w:r>
      <w:r>
        <w:rPr>
          <w:rFonts w:eastAsia="宋体" w:hint="eastAsia"/>
          <w:bCs/>
          <w:lang w:val="en-US" w:eastAsia="zh-CN"/>
        </w:rPr>
        <w:t>hold, the device will not work. Therefore, it is assumed that the Tx power of device 1 is equal to its activation threshold.</w:t>
      </w:r>
    </w:p>
    <w:p w:rsidR="007156B6" w:rsidRDefault="00930DB7">
      <w:pPr>
        <w:numPr>
          <w:ilvl w:val="0"/>
          <w:numId w:val="11"/>
        </w:numPr>
        <w:spacing w:after="120"/>
        <w:ind w:left="1434" w:hanging="193"/>
        <w:jc w:val="both"/>
        <w:rPr>
          <w:rFonts w:eastAsia="宋体"/>
          <w:bCs/>
          <w:color w:val="FF0000"/>
          <w:lang w:val="en-US" w:eastAsia="zh-CN"/>
        </w:rPr>
      </w:pPr>
      <w:r>
        <w:rPr>
          <w:rFonts w:eastAsia="宋体" w:hint="eastAsia"/>
          <w:bCs/>
          <w:color w:val="FF0000"/>
          <w:lang w:val="en-US" w:eastAsia="zh-CN"/>
        </w:rPr>
        <w:t>For device 2a</w:t>
      </w:r>
    </w:p>
    <w:p w:rsidR="007156B6" w:rsidRDefault="00930DB7">
      <w:pPr>
        <w:numPr>
          <w:ilvl w:val="1"/>
          <w:numId w:val="11"/>
        </w:numPr>
        <w:spacing w:after="120"/>
        <w:ind w:left="1854" w:hanging="193"/>
        <w:jc w:val="both"/>
        <w:rPr>
          <w:rFonts w:eastAsia="宋体"/>
          <w:bCs/>
          <w:color w:val="FF0000"/>
          <w:lang w:val="en-US" w:eastAsia="zh-CN"/>
        </w:rPr>
      </w:pPr>
      <w:r>
        <w:rPr>
          <w:rFonts w:eastAsia="宋体" w:hint="eastAsia"/>
          <w:bCs/>
          <w:color w:val="FF0000"/>
          <w:lang w:val="en-US" w:eastAsia="zh-CN"/>
        </w:rPr>
        <w:lastRenderedPageBreak/>
        <w:t>D1T1-A1/A2 and D2T2-A2: the device Tx power is calculated by assuming CW2D pathloss = D2R pathloss.</w:t>
      </w:r>
    </w:p>
    <w:p w:rsidR="007156B6" w:rsidRDefault="00930DB7">
      <w:pPr>
        <w:numPr>
          <w:ilvl w:val="1"/>
          <w:numId w:val="11"/>
        </w:numPr>
        <w:spacing w:after="120"/>
        <w:ind w:left="1854" w:hanging="193"/>
        <w:jc w:val="both"/>
        <w:rPr>
          <w:rFonts w:eastAsia="宋体"/>
          <w:bCs/>
          <w:color w:val="FF0000"/>
          <w:lang w:val="en-US" w:eastAsia="zh-CN"/>
        </w:rPr>
      </w:pPr>
      <w:r>
        <w:rPr>
          <w:rFonts w:eastAsia="宋体" w:hint="eastAsia"/>
          <w:bCs/>
          <w:color w:val="FF0000"/>
          <w:lang w:val="en-US" w:eastAsia="zh-CN"/>
        </w:rPr>
        <w:t>D1T1-B and D2T2-B</w:t>
      </w:r>
      <w:r>
        <w:rPr>
          <w:rFonts w:eastAsia="宋体" w:hint="eastAsia"/>
          <w:bCs/>
          <w:color w:val="FF0000"/>
          <w:lang w:val="en-US" w:eastAsia="zh-CN"/>
        </w:rPr>
        <w:t>: the device Tx power</w:t>
      </w:r>
      <w:r>
        <w:rPr>
          <w:rFonts w:eastAsia="宋体"/>
          <w:bCs/>
          <w:color w:val="FF0000"/>
          <w:lang w:val="en-US" w:eastAsia="zh-CN"/>
        </w:rPr>
        <w:t xml:space="preserve"> is calculated by CW receive</w:t>
      </w:r>
      <w:r>
        <w:rPr>
          <w:rFonts w:eastAsia="宋体" w:hint="eastAsia"/>
          <w:bCs/>
          <w:color w:val="FF0000"/>
          <w:lang w:val="en-US" w:eastAsia="zh-CN"/>
        </w:rPr>
        <w:t xml:space="preserve">d </w:t>
      </w:r>
      <w:r>
        <w:rPr>
          <w:rFonts w:eastAsia="宋体"/>
          <w:bCs/>
          <w:color w:val="FF0000"/>
          <w:lang w:val="en-US" w:eastAsia="zh-CN"/>
        </w:rPr>
        <w:t>power which can be derived by</w:t>
      </w:r>
      <w:r>
        <w:rPr>
          <w:rFonts w:eastAsia="宋体" w:hint="eastAsia"/>
          <w:bCs/>
          <w:color w:val="FF0000"/>
          <w:lang w:val="en-US" w:eastAsia="zh-CN"/>
        </w:rPr>
        <w:t xml:space="preserve"> at least </w:t>
      </w:r>
      <w:r>
        <w:rPr>
          <w:rFonts w:eastAsia="宋体"/>
          <w:bCs/>
          <w:color w:val="FF0000"/>
          <w:lang w:val="en-US" w:eastAsia="zh-CN"/>
        </w:rPr>
        <w:t>CW</w:t>
      </w:r>
      <w:r>
        <w:rPr>
          <w:rFonts w:eastAsia="宋体" w:hint="eastAsia"/>
          <w:bCs/>
          <w:color w:val="FF0000"/>
          <w:lang w:val="en-US" w:eastAsia="zh-CN"/>
        </w:rPr>
        <w:t xml:space="preserve"> </w:t>
      </w:r>
      <w:r>
        <w:rPr>
          <w:rFonts w:eastAsia="宋体"/>
          <w:bCs/>
          <w:color w:val="FF0000"/>
          <w:lang w:val="en-US" w:eastAsia="zh-CN"/>
        </w:rPr>
        <w:t>Tx power (dBm)</w:t>
      </w:r>
      <w:r>
        <w:rPr>
          <w:rFonts w:eastAsia="宋体" w:hint="eastAsia"/>
          <w:bCs/>
          <w:color w:val="FF0000"/>
          <w:lang w:val="en-US" w:eastAsia="zh-CN"/>
        </w:rPr>
        <w:t xml:space="preserve">, </w:t>
      </w:r>
      <w:r>
        <w:rPr>
          <w:rFonts w:eastAsia="宋体"/>
          <w:bCs/>
          <w:color w:val="FF0000"/>
          <w:lang w:val="en-US" w:eastAsia="zh-CN"/>
        </w:rPr>
        <w:t>CW antenna gain (</w:t>
      </w:r>
      <w:proofErr w:type="spellStart"/>
      <w:r>
        <w:rPr>
          <w:rFonts w:eastAsia="宋体"/>
          <w:bCs/>
          <w:color w:val="FF0000"/>
          <w:lang w:val="en-US" w:eastAsia="zh-CN"/>
        </w:rPr>
        <w:t>dBi</w:t>
      </w:r>
      <w:proofErr w:type="spellEnd"/>
      <w:r>
        <w:rPr>
          <w:rFonts w:eastAsia="宋体"/>
          <w:bCs/>
          <w:color w:val="FF0000"/>
          <w:lang w:val="en-US" w:eastAsia="zh-CN"/>
        </w:rPr>
        <w:t>)</w:t>
      </w:r>
      <w:r>
        <w:rPr>
          <w:rFonts w:eastAsia="宋体" w:hint="eastAsia"/>
          <w:bCs/>
          <w:color w:val="FF0000"/>
          <w:lang w:val="en-US" w:eastAsia="zh-CN"/>
        </w:rPr>
        <w:t>, CW2D distance (m) and pathloss model.</w:t>
      </w:r>
    </w:p>
    <w:p w:rsidR="007156B6" w:rsidRDefault="00930DB7">
      <w:pPr>
        <w:numPr>
          <w:ilvl w:val="0"/>
          <w:numId w:val="3"/>
        </w:numPr>
        <w:spacing w:after="120"/>
        <w:jc w:val="both"/>
        <w:rPr>
          <w:lang w:val="en-US" w:eastAsia="zh-CN"/>
        </w:rPr>
      </w:pPr>
      <w:r>
        <w:rPr>
          <w:rFonts w:hint="eastAsia"/>
          <w:lang w:val="en-US" w:eastAsia="zh-CN"/>
        </w:rPr>
        <w:t>1M</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 xml:space="preserve">For R2D, </w:t>
      </w:r>
      <m:oMath>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1M</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1E</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1G</m:t>
            </m:r>
          </m:e>
        </m:d>
      </m:oMath>
      <w:r>
        <w:rPr>
          <w:rFonts w:eastAsia="宋体" w:hint="eastAsia"/>
          <w:bCs/>
          <w:lang w:val="en-US" w:eastAsia="zh-CN"/>
        </w:rPr>
        <w:t xml:space="preserve"> </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 xml:space="preserve">For D2R, </w:t>
      </w:r>
    </w:p>
    <w:p w:rsidR="007156B6" w:rsidRDefault="00930DB7">
      <w:pPr>
        <w:numPr>
          <w:ilvl w:val="0"/>
          <w:numId w:val="11"/>
        </w:numPr>
        <w:spacing w:after="120"/>
        <w:ind w:left="1661"/>
        <w:jc w:val="both"/>
        <w:rPr>
          <w:lang w:eastAsia="zh-CN" w:bidi="ar"/>
        </w:rPr>
      </w:pPr>
      <w:r>
        <w:rPr>
          <w:rFonts w:eastAsia="宋体"/>
          <w:bCs/>
          <w:lang w:val="en-US" w:eastAsia="zh-CN"/>
        </w:rPr>
        <w:t>D</w:t>
      </w:r>
      <w:r>
        <w:rPr>
          <w:rFonts w:eastAsia="宋体" w:hint="eastAsia"/>
          <w:bCs/>
          <w:lang w:val="en-US" w:eastAsia="zh-CN"/>
        </w:rPr>
        <w:t xml:space="preserve">evice 1: </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r>
          <m:rPr>
            <m:sty m:val="p"/>
          </m:rPr>
          <w:rPr>
            <w:rFonts w:ascii="Cambria Math" w:eastAsia="宋体" w:hAnsi="Cambria Math"/>
            <w:lang w:val="en-US" w:eastAsia="zh-CN"/>
          </w:rPr>
          <m:t>-</m:t>
        </m:r>
        <m:r>
          <m:rPr>
            <m:sty m:val="p"/>
          </m:rPr>
          <w:rPr>
            <w:rFonts w:ascii="Cambria Math" w:eastAsia="宋体" w:hAnsi="Cambria Math"/>
            <w:lang w:val="en-US" w:eastAsia="zh-CN"/>
          </w:rPr>
          <m:t>[1H]-</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1J</m:t>
            </m:r>
          </m:e>
        </m:d>
        <m:r>
          <m:rPr>
            <m:sty m:val="p"/>
          </m:rPr>
          <w:rPr>
            <w:rFonts w:ascii="Cambria Math" w:eastAsia="宋体" w:hAnsi="Cambria Math"/>
            <w:strike/>
            <w:color w:val="FF0000"/>
            <w:lang w:val="en-US" w:eastAsia="zh-CN"/>
          </w:rPr>
          <m:t>+</m:t>
        </m:r>
        <m:d>
          <m:dPr>
            <m:begChr m:val="["/>
            <m:endChr m:val="]"/>
            <m:ctrlPr>
              <w:rPr>
                <w:rFonts w:ascii="Cambria Math" w:eastAsia="宋体" w:hAnsi="Cambria Math"/>
                <w:bCs/>
                <w:strike/>
                <w:color w:val="FF0000"/>
                <w:lang w:val="en-US" w:eastAsia="zh-CN"/>
              </w:rPr>
            </m:ctrlPr>
          </m:dPr>
          <m:e>
            <m:r>
              <m:rPr>
                <m:sty m:val="p"/>
              </m:rPr>
              <w:rPr>
                <w:rFonts w:ascii="Cambria Math" w:eastAsia="宋体" w:hAnsi="Cambria Math"/>
                <w:strike/>
                <w:color w:val="FF0000"/>
                <w:lang w:val="en-US" w:eastAsia="zh-CN"/>
              </w:rPr>
              <m:t>1L</m:t>
            </m:r>
          </m:e>
        </m:d>
      </m:oMath>
    </w:p>
    <w:p w:rsidR="007156B6" w:rsidRDefault="00930DB7">
      <w:pPr>
        <w:spacing w:after="120"/>
        <w:ind w:leftChars="800" w:left="1600"/>
        <w:jc w:val="both"/>
        <w:rPr>
          <w:lang w:val="en-US" w:eastAsia="zh-CN" w:bidi="ar"/>
        </w:rPr>
      </w:pPr>
      <w:r>
        <w:rPr>
          <w:rFonts w:eastAsia="宋体" w:hint="eastAsia"/>
          <w:bCs/>
          <w:lang w:val="en-US" w:eastAsia="zh-CN"/>
        </w:rPr>
        <w:t>(i.e.,</w:t>
      </w:r>
      <w:r>
        <w:rPr>
          <w:rFonts w:eastAsia="宋体"/>
          <w:bCs/>
          <w:lang w:val="en-US" w:eastAsia="zh-CN"/>
        </w:rPr>
        <w:t xml:space="preserve"> </w:t>
      </w:r>
      <w:proofErr w:type="spellStart"/>
      <w:r>
        <w:rPr>
          <w:rFonts w:eastAsia="宋体"/>
          <w:bCs/>
          <w:lang w:val="en-US" w:eastAsia="zh-CN"/>
        </w:rPr>
        <w:t>TxEIRP</w:t>
      </w:r>
      <w:proofErr w:type="spellEnd"/>
      <w:r>
        <w:rPr>
          <w:rFonts w:eastAsia="宋体"/>
          <w:bCs/>
          <w:lang w:val="en-US" w:eastAsia="zh-CN"/>
        </w:rPr>
        <w:t xml:space="preserve"> = </w:t>
      </w:r>
      <w:r>
        <w:t xml:space="preserve">Total Tx Power </w:t>
      </w:r>
      <w:r>
        <w:rPr>
          <w:rFonts w:eastAsia="宋体"/>
          <w:bCs/>
          <w:lang w:val="en-US" w:eastAsia="zh-CN"/>
        </w:rPr>
        <w:t xml:space="preserve">+ </w:t>
      </w:r>
      <w:r>
        <w:t>Tx antenna gain</w:t>
      </w:r>
      <w:r>
        <w:rPr>
          <w:rFonts w:eastAsia="宋体" w:hint="eastAsia"/>
          <w:bCs/>
          <w:lang w:val="en-US" w:eastAsia="zh-CN"/>
        </w:rPr>
        <w:t>－</w:t>
      </w:r>
      <w:r>
        <w:t xml:space="preserve">backscatter loss </w:t>
      </w:r>
      <w:r>
        <w:rPr>
          <w:rFonts w:hint="eastAsia"/>
          <w:lang w:val="en-US" w:eastAsia="zh-CN"/>
        </w:rPr>
        <w:t>(</w:t>
      </w:r>
      <w:r>
        <w:rPr>
          <w:rFonts w:hint="eastAsia"/>
          <w:lang w:eastAsia="zh-CN" w:bidi="ar"/>
        </w:rPr>
        <w:t xml:space="preserve">e.g., </w:t>
      </w:r>
      <w:r>
        <w:rPr>
          <w:rFonts w:hint="eastAsia"/>
          <w:lang w:val="en-US" w:eastAsia="zh-CN" w:bidi="ar"/>
        </w:rPr>
        <w:t xml:space="preserve">due to </w:t>
      </w:r>
      <w:r>
        <w:rPr>
          <w:lang w:eastAsia="zh-CN" w:bidi="ar"/>
        </w:rPr>
        <w:t>impedance</w:t>
      </w:r>
      <w:r>
        <w:rPr>
          <w:rFonts w:hint="eastAsia"/>
          <w:lang w:eastAsia="zh-CN" w:bidi="ar"/>
        </w:rPr>
        <w:t xml:space="preserve"> mismatch</w:t>
      </w:r>
      <w:r>
        <w:rPr>
          <w:rFonts w:hint="eastAsia"/>
          <w:lang w:val="en-US" w:eastAsia="zh-CN" w:bidi="ar"/>
        </w:rPr>
        <w:t xml:space="preserve">, </w:t>
      </w:r>
      <w:r>
        <w:rPr>
          <w:rFonts w:hint="eastAsia"/>
          <w:lang w:eastAsia="zh-CN" w:bidi="ar"/>
        </w:rPr>
        <w:t xml:space="preserve">Modulation </w:t>
      </w:r>
      <w:proofErr w:type="gramStart"/>
      <w:r>
        <w:rPr>
          <w:rFonts w:hint="eastAsia"/>
          <w:lang w:eastAsia="zh-CN" w:bidi="ar"/>
        </w:rPr>
        <w:t>factor</w:t>
      </w:r>
      <w:r>
        <w:rPr>
          <w:rFonts w:hint="eastAsia"/>
          <w:lang w:val="en-US" w:eastAsia="zh-CN"/>
        </w:rPr>
        <w:t>)</w:t>
      </w:r>
      <w:r>
        <w:rPr>
          <w:rFonts w:eastAsia="宋体" w:hint="eastAsia"/>
          <w:bCs/>
          <w:lang w:val="en-US" w:eastAsia="zh-CN"/>
        </w:rPr>
        <w:t>－</w:t>
      </w:r>
      <w:proofErr w:type="gramEnd"/>
      <w:r>
        <w:rPr>
          <w:rFonts w:eastAsia="宋体" w:hint="eastAsia"/>
          <w:bCs/>
          <w:lang w:val="en-US" w:eastAsia="zh-CN"/>
        </w:rPr>
        <w:t>O</w:t>
      </w:r>
      <w:r>
        <w:rPr>
          <w:rFonts w:eastAsia="宋体"/>
          <w:bCs/>
          <w:lang w:val="en-US" w:eastAsia="zh-CN"/>
        </w:rPr>
        <w:t>bject antenna penalty</w:t>
      </w:r>
      <w:r>
        <w:rPr>
          <w:rFonts w:eastAsia="宋体" w:hint="eastAsia"/>
          <w:bCs/>
          <w:lang w:val="en-US" w:eastAsia="zh-CN"/>
        </w:rPr>
        <w:t>)</w:t>
      </w:r>
    </w:p>
    <w:p w:rsidR="007156B6" w:rsidRDefault="00930DB7">
      <w:pPr>
        <w:numPr>
          <w:ilvl w:val="0"/>
          <w:numId w:val="11"/>
        </w:numPr>
        <w:spacing w:after="120"/>
        <w:ind w:left="1661"/>
        <w:jc w:val="both"/>
        <w:rPr>
          <w:rFonts w:eastAsia="宋体"/>
          <w:bCs/>
          <w:lang w:val="en-US" w:eastAsia="zh-CN"/>
        </w:rPr>
      </w:pPr>
      <w:r>
        <w:rPr>
          <w:rFonts w:eastAsia="宋体" w:hint="eastAsia"/>
          <w:bCs/>
          <w:lang w:val="en-US" w:eastAsia="zh-CN"/>
        </w:rPr>
        <w:t xml:space="preserve">Device 2a: </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r>
          <m:rPr>
            <m:sty m:val="p"/>
          </m:rPr>
          <w:rPr>
            <w:rFonts w:ascii="Cambria Math" w:eastAsia="宋体" w:hAnsi="Cambria Math"/>
            <w:color w:val="FF0000"/>
            <w:lang w:val="en-US" w:eastAsia="zh-CN"/>
          </w:rPr>
          <m:t>-</m:t>
        </m:r>
        <m:r>
          <m:rPr>
            <m:sty m:val="p"/>
          </m:rPr>
          <w:rPr>
            <w:rFonts w:ascii="Cambria Math" w:eastAsia="宋体" w:hAnsi="Cambria Math"/>
            <w:color w:val="FF0000"/>
            <w:lang w:val="en-US" w:eastAsia="zh-CN"/>
          </w:rPr>
          <m:t>[1H]</m:t>
        </m:r>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1J</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1K</m:t>
            </m:r>
          </m:e>
        </m:d>
        <m:r>
          <m:rPr>
            <m:sty m:val="p"/>
          </m:rPr>
          <w:rPr>
            <w:rFonts w:ascii="Cambria Math" w:eastAsia="宋体" w:hAnsi="Cambria Math"/>
            <w:strike/>
            <w:color w:val="FF0000"/>
            <w:lang w:val="en-US" w:eastAsia="zh-CN"/>
          </w:rPr>
          <m:t>+</m:t>
        </m:r>
        <m:d>
          <m:dPr>
            <m:begChr m:val="["/>
            <m:endChr m:val="]"/>
            <m:ctrlPr>
              <w:rPr>
                <w:rFonts w:ascii="Cambria Math" w:eastAsia="宋体" w:hAnsi="Cambria Math"/>
                <w:bCs/>
                <w:strike/>
                <w:color w:val="FF0000"/>
                <w:lang w:val="en-US" w:eastAsia="zh-CN"/>
              </w:rPr>
            </m:ctrlPr>
          </m:dPr>
          <m:e>
            <m:r>
              <m:rPr>
                <m:sty m:val="p"/>
              </m:rPr>
              <w:rPr>
                <w:rFonts w:ascii="Cambria Math" w:eastAsia="宋体" w:hAnsi="Cambria Math"/>
                <w:strike/>
                <w:color w:val="FF0000"/>
                <w:lang w:val="en-US" w:eastAsia="zh-CN"/>
              </w:rPr>
              <m:t>1L</m:t>
            </m:r>
          </m:e>
        </m:d>
      </m:oMath>
    </w:p>
    <w:p w:rsidR="007156B6" w:rsidRDefault="00930DB7">
      <w:pPr>
        <w:spacing w:after="120"/>
        <w:ind w:leftChars="800" w:left="1600"/>
        <w:jc w:val="both"/>
        <w:rPr>
          <w:rFonts w:eastAsia="宋体"/>
          <w:bCs/>
          <w:lang w:val="en-US" w:eastAsia="zh-CN"/>
        </w:rPr>
      </w:pPr>
      <w:r>
        <w:rPr>
          <w:rFonts w:eastAsia="宋体" w:hint="eastAsia"/>
          <w:bCs/>
          <w:lang w:val="en-US" w:eastAsia="zh-CN"/>
        </w:rPr>
        <w:t xml:space="preserve">(i.e., </w:t>
      </w:r>
      <w:proofErr w:type="spellStart"/>
      <w:r>
        <w:rPr>
          <w:rFonts w:eastAsia="宋体" w:hint="eastAsia"/>
          <w:bCs/>
          <w:lang w:val="en-US" w:eastAsia="zh-CN"/>
        </w:rPr>
        <w:t>TxEIRP</w:t>
      </w:r>
      <w:proofErr w:type="spellEnd"/>
      <w:r>
        <w:rPr>
          <w:rFonts w:eastAsia="宋体" w:hint="eastAsia"/>
          <w:bCs/>
          <w:lang w:val="en-US" w:eastAsia="zh-CN"/>
        </w:rPr>
        <w:t xml:space="preserve"> = Total Tx Power + Tx antenna gain</w:t>
      </w:r>
      <w:r>
        <w:rPr>
          <w:rFonts w:eastAsia="宋体" w:hint="eastAsia"/>
          <w:bCs/>
          <w:lang w:val="en-US" w:eastAsia="zh-CN"/>
        </w:rPr>
        <w:t>－</w:t>
      </w:r>
      <w:r>
        <w:rPr>
          <w:rFonts w:eastAsia="宋体" w:hint="eastAsia"/>
          <w:bCs/>
          <w:lang w:val="en-US" w:eastAsia="zh-CN"/>
        </w:rPr>
        <w:t>backscatter loss</w:t>
      </w:r>
      <w:r w:rsidR="005807B2">
        <w:rPr>
          <w:rFonts w:eastAsia="宋体"/>
          <w:bCs/>
          <w:lang w:val="en-US" w:eastAsia="zh-CN"/>
        </w:rPr>
        <w:t xml:space="preserve"> </w:t>
      </w:r>
      <w:r>
        <w:rPr>
          <w:rFonts w:eastAsia="宋体" w:hint="eastAsia"/>
          <w:bCs/>
          <w:lang w:val="en-US" w:eastAsia="zh-CN"/>
        </w:rPr>
        <w:t xml:space="preserve">(e.g., due to impedance </w:t>
      </w:r>
      <w:r>
        <w:rPr>
          <w:rFonts w:eastAsia="宋体" w:hint="eastAsia"/>
          <w:bCs/>
          <w:lang w:val="en-US" w:eastAsia="zh-CN"/>
        </w:rPr>
        <w:t xml:space="preserve">mismatch, Modulation </w:t>
      </w:r>
      <w:proofErr w:type="gramStart"/>
      <w:r>
        <w:rPr>
          <w:rFonts w:eastAsia="宋体" w:hint="eastAsia"/>
          <w:bCs/>
          <w:lang w:val="en-US" w:eastAsia="zh-CN"/>
        </w:rPr>
        <w:t>factor)</w:t>
      </w:r>
      <w:r>
        <w:rPr>
          <w:rFonts w:eastAsia="宋体" w:hint="eastAsia"/>
          <w:bCs/>
          <w:lang w:val="en-US" w:eastAsia="zh-CN"/>
        </w:rPr>
        <w:t>－</w:t>
      </w:r>
      <w:proofErr w:type="gramEnd"/>
      <w:r>
        <w:rPr>
          <w:rFonts w:eastAsia="宋体" w:hint="eastAsia"/>
          <w:bCs/>
          <w:lang w:val="en-US" w:eastAsia="zh-CN"/>
        </w:rPr>
        <w:t xml:space="preserve">Object antenna </w:t>
      </w:r>
      <w:proofErr w:type="spellStart"/>
      <w:r>
        <w:rPr>
          <w:rFonts w:eastAsia="宋体" w:hint="eastAsia"/>
          <w:bCs/>
          <w:lang w:val="en-US" w:eastAsia="zh-CN"/>
        </w:rPr>
        <w:t>penalty+Amplifier</w:t>
      </w:r>
      <w:proofErr w:type="spellEnd"/>
      <w:r>
        <w:rPr>
          <w:rFonts w:eastAsia="宋体" w:hint="eastAsia"/>
          <w:bCs/>
          <w:lang w:val="en-US" w:eastAsia="zh-CN"/>
        </w:rPr>
        <w:t xml:space="preserve"> gain)</w:t>
      </w:r>
    </w:p>
    <w:p w:rsidR="007156B6" w:rsidRDefault="00930DB7">
      <w:pPr>
        <w:numPr>
          <w:ilvl w:val="0"/>
          <w:numId w:val="11"/>
        </w:numPr>
        <w:spacing w:after="120"/>
        <w:ind w:left="1661"/>
        <w:jc w:val="both"/>
        <w:rPr>
          <w:rFonts w:eastAsia="宋体"/>
          <w:bCs/>
          <w:lang w:val="en-US" w:eastAsia="zh-CN"/>
        </w:rPr>
      </w:pPr>
      <w:r>
        <w:rPr>
          <w:rFonts w:eastAsia="宋体" w:hint="eastAsia"/>
          <w:bCs/>
          <w:lang w:val="en-US" w:eastAsia="zh-CN"/>
        </w:rPr>
        <w:t>Device 2b:</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r>
          <m:rPr>
            <m:sty m:val="p"/>
          </m:rPr>
          <w:rPr>
            <w:rFonts w:ascii="Cambria Math" w:eastAsia="宋体" w:hAnsi="Cambria Math"/>
            <w:strike/>
            <w:color w:val="FF0000"/>
            <w:lang w:val="en-US" w:eastAsia="zh-CN"/>
          </w:rPr>
          <m:t>-</m:t>
        </m:r>
        <m:d>
          <m:dPr>
            <m:begChr m:val="["/>
            <m:endChr m:val="]"/>
            <m:ctrlPr>
              <w:rPr>
                <w:rFonts w:ascii="Cambria Math" w:eastAsia="宋体" w:hAnsi="Cambria Math"/>
                <w:bCs/>
                <w:strike/>
                <w:color w:val="FF0000"/>
                <w:lang w:val="en-US" w:eastAsia="zh-CN"/>
              </w:rPr>
            </m:ctrlPr>
          </m:dPr>
          <m:e>
            <m:r>
              <m:rPr>
                <m:sty m:val="p"/>
              </m:rPr>
              <w:rPr>
                <w:rFonts w:ascii="Cambria Math" w:eastAsia="宋体" w:hAnsi="Cambria Math"/>
                <w:strike/>
                <w:color w:val="FF0000"/>
                <w:lang w:val="en-US" w:eastAsia="zh-CN"/>
              </w:rPr>
              <m:t>1J</m:t>
            </m:r>
          </m:e>
        </m:d>
        <m:r>
          <m:rPr>
            <m:sty m:val="p"/>
          </m:rPr>
          <w:rPr>
            <w:rFonts w:ascii="Cambria Math" w:eastAsia="宋体" w:hAnsi="Cambria Math"/>
            <w:strike/>
            <w:color w:val="FF0000"/>
            <w:lang w:val="en-US" w:eastAsia="zh-CN"/>
          </w:rPr>
          <m:t>+</m:t>
        </m:r>
        <m:d>
          <m:dPr>
            <m:begChr m:val="["/>
            <m:endChr m:val="]"/>
            <m:ctrlPr>
              <w:rPr>
                <w:rFonts w:ascii="Cambria Math" w:eastAsia="宋体" w:hAnsi="Cambria Math"/>
                <w:bCs/>
                <w:strike/>
                <w:color w:val="FF0000"/>
                <w:lang w:val="en-US" w:eastAsia="zh-CN"/>
              </w:rPr>
            </m:ctrlPr>
          </m:dPr>
          <m:e>
            <m:r>
              <m:rPr>
                <m:sty m:val="p"/>
              </m:rPr>
              <w:rPr>
                <w:rFonts w:ascii="Cambria Math" w:eastAsia="宋体" w:hAnsi="Cambria Math"/>
                <w:strike/>
                <w:color w:val="FF0000"/>
                <w:lang w:val="en-US" w:eastAsia="zh-CN"/>
              </w:rPr>
              <m:t>1L</m:t>
            </m:r>
          </m:e>
        </m:d>
      </m:oMath>
    </w:p>
    <w:p w:rsidR="007156B6" w:rsidRDefault="00930DB7">
      <w:pPr>
        <w:spacing w:after="120"/>
        <w:ind w:leftChars="800" w:left="1600"/>
        <w:jc w:val="both"/>
        <w:rPr>
          <w:rFonts w:eastAsia="宋体"/>
          <w:bCs/>
          <w:lang w:val="en-US" w:eastAsia="zh-CN"/>
        </w:rPr>
      </w:pPr>
      <w:r>
        <w:rPr>
          <w:rFonts w:eastAsia="宋体" w:hint="eastAsia"/>
          <w:bCs/>
          <w:lang w:val="en-US" w:eastAsia="zh-CN"/>
        </w:rPr>
        <w:t xml:space="preserve">(i.e., </w:t>
      </w:r>
      <w:proofErr w:type="spellStart"/>
      <w:r>
        <w:rPr>
          <w:rFonts w:eastAsia="宋体" w:hint="eastAsia"/>
          <w:bCs/>
          <w:lang w:val="en-US" w:eastAsia="zh-CN"/>
        </w:rPr>
        <w:t>TxEIRP</w:t>
      </w:r>
      <w:proofErr w:type="spellEnd"/>
      <w:r>
        <w:rPr>
          <w:rFonts w:eastAsia="宋体" w:hint="eastAsia"/>
          <w:bCs/>
          <w:lang w:val="en-US" w:eastAsia="zh-CN"/>
        </w:rPr>
        <w:t xml:space="preserve"> = </w:t>
      </w:r>
      <w:proofErr w:type="spellStart"/>
      <w:r>
        <w:rPr>
          <w:rFonts w:eastAsia="宋体" w:hint="eastAsia"/>
          <w:bCs/>
          <w:lang w:val="en-US" w:eastAsia="zh-CN"/>
        </w:rPr>
        <w:t>TxPowerBW</w:t>
      </w:r>
      <w:proofErr w:type="spellEnd"/>
      <w:r>
        <w:rPr>
          <w:rFonts w:eastAsia="宋体" w:hint="eastAsia"/>
          <w:bCs/>
          <w:lang w:val="en-US" w:eastAsia="zh-CN"/>
        </w:rPr>
        <w:t xml:space="preserve"> + </w:t>
      </w:r>
      <w:proofErr w:type="spellStart"/>
      <w:r>
        <w:rPr>
          <w:rFonts w:eastAsia="宋体" w:hint="eastAsia"/>
          <w:bCs/>
          <w:lang w:val="en-US" w:eastAsia="zh-CN"/>
        </w:rPr>
        <w:t>TxAntGain</w:t>
      </w:r>
      <w:proofErr w:type="spellEnd"/>
      <w:r>
        <w:rPr>
          <w:rFonts w:eastAsia="宋体" w:hint="eastAsia"/>
          <w:bCs/>
          <w:lang w:val="en-US" w:eastAsia="zh-CN"/>
        </w:rPr>
        <w:t xml:space="preserve">) </w:t>
      </w:r>
    </w:p>
    <w:p w:rsidR="007156B6" w:rsidRDefault="00930DB7">
      <w:pPr>
        <w:numPr>
          <w:ilvl w:val="0"/>
          <w:numId w:val="3"/>
        </w:numPr>
        <w:spacing w:after="120"/>
        <w:jc w:val="both"/>
        <w:rPr>
          <w:lang w:val="en-US" w:eastAsia="zh-CN"/>
        </w:rPr>
      </w:pPr>
      <w:r>
        <w:rPr>
          <w:rFonts w:hint="eastAsia"/>
          <w:lang w:val="en-US" w:eastAsia="zh-CN"/>
        </w:rPr>
        <w:t xml:space="preserve">2F: </w:t>
      </w:r>
      <m:oMath>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2F</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2E</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2D</m:t>
            </m:r>
          </m:e>
        </m:d>
        <m:r>
          <m:rPr>
            <m:sty m:val="p"/>
          </m:rPr>
          <w:rPr>
            <w:rFonts w:ascii="Cambria Math" w:hAnsi="Cambria Math" w:hint="eastAsia"/>
            <w:lang w:val="en-US" w:eastAsia="zh-CN"/>
          </w:rPr>
          <m:t>+lin2dB([2B])</m:t>
        </m:r>
      </m:oMath>
    </w:p>
    <w:p w:rsidR="007156B6" w:rsidRDefault="00930DB7">
      <w:pPr>
        <w:numPr>
          <w:ilvl w:val="0"/>
          <w:numId w:val="3"/>
        </w:numPr>
        <w:spacing w:after="120"/>
        <w:jc w:val="both"/>
        <w:rPr>
          <w:lang w:val="en-US" w:eastAsia="zh-CN"/>
        </w:rPr>
      </w:pPr>
      <w:r>
        <w:rPr>
          <w:rFonts w:hint="eastAsia"/>
          <w:lang w:val="en-US" w:eastAsia="zh-CN"/>
        </w:rPr>
        <w:t>2L</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For R2D</w:t>
      </w:r>
      <w:r>
        <w:rPr>
          <w:rFonts w:eastAsia="宋体" w:hint="eastAsia"/>
          <w:bCs/>
          <w:color w:val="FF0000"/>
          <w:lang w:val="en-US" w:eastAsia="zh-CN"/>
        </w:rPr>
        <w:t xml:space="preserve">, </w:t>
      </w:r>
      <w:r>
        <w:rPr>
          <w:rFonts w:eastAsia="宋体" w:hint="eastAsia"/>
          <w:bCs/>
          <w:strike/>
          <w:color w:val="FF0000"/>
          <w:lang w:val="en-US" w:eastAsia="zh-CN"/>
        </w:rPr>
        <w:t xml:space="preserve">and </w:t>
      </w:r>
      <w:r>
        <w:rPr>
          <w:rFonts w:eastAsia="宋体" w:hint="eastAsia"/>
          <w:bCs/>
          <w:lang w:val="en-US" w:eastAsia="zh-CN"/>
        </w:rPr>
        <w:t>Budget-Alt1</w:t>
      </w:r>
      <w:r>
        <w:rPr>
          <w:rFonts w:eastAsia="宋体" w:hint="eastAsia"/>
          <w:bCs/>
          <w:strike/>
          <w:color w:val="FF0000"/>
          <w:lang w:val="en-US" w:eastAsia="zh-CN"/>
        </w:rPr>
        <w:t>, [2L] = [2H]</w:t>
      </w:r>
    </w:p>
    <w:p w:rsidR="007156B6" w:rsidRDefault="00930DB7">
      <w:pPr>
        <w:numPr>
          <w:ilvl w:val="0"/>
          <w:numId w:val="10"/>
        </w:numPr>
        <w:spacing w:after="120"/>
        <w:jc w:val="both"/>
        <w:rPr>
          <w:rFonts w:eastAsia="宋体"/>
          <w:bCs/>
          <w:strike/>
          <w:color w:val="FF0000"/>
          <w:lang w:val="en-US" w:eastAsia="zh-CN"/>
        </w:rPr>
      </w:pPr>
      <w:r>
        <w:rPr>
          <w:rFonts w:eastAsia="宋体" w:hint="eastAsia"/>
          <w:bCs/>
          <w:strike/>
          <w:color w:val="FF0000"/>
          <w:lang w:val="en-US" w:eastAsia="zh-CN"/>
        </w:rPr>
        <w:t>For R2D and Budget-Alt2, [2L] = [2</w:t>
      </w:r>
      <w:proofErr w:type="gramStart"/>
      <w:r>
        <w:rPr>
          <w:rFonts w:eastAsia="宋体" w:hint="eastAsia"/>
          <w:bCs/>
          <w:strike/>
          <w:color w:val="FF0000"/>
          <w:lang w:val="en-US" w:eastAsia="zh-CN"/>
        </w:rPr>
        <w:t>G]+</w:t>
      </w:r>
      <w:proofErr w:type="gramEnd"/>
      <w:r>
        <w:rPr>
          <w:rFonts w:eastAsia="宋体" w:hint="eastAsia"/>
          <w:bCs/>
          <w:strike/>
          <w:color w:val="FF0000"/>
          <w:lang w:val="en-US" w:eastAsia="zh-CN"/>
        </w:rPr>
        <w:t>[2F]</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 xml:space="preserve">For D2R and Budget-Alt2, </w:t>
      </w:r>
      <w:r>
        <w:rPr>
          <w:rFonts w:eastAsia="宋体" w:hint="eastAsia"/>
          <w:bCs/>
          <w:strike/>
          <w:color w:val="FF0000"/>
          <w:lang w:val="en-US" w:eastAsia="zh-CN"/>
        </w:rPr>
        <w:t>Refer to section [xxx] (Proposal [P4-3])</w:t>
      </w:r>
    </w:p>
    <w:p w:rsidR="007156B6" w:rsidRDefault="00930DB7">
      <w:pPr>
        <w:numPr>
          <w:ilvl w:val="0"/>
          <w:numId w:val="11"/>
        </w:numPr>
        <w:spacing w:after="120"/>
        <w:ind w:left="1661"/>
        <w:jc w:val="both"/>
        <w:rPr>
          <w:rFonts w:eastAsia="宋体"/>
          <w:bCs/>
          <w:color w:val="FF0000"/>
          <w:lang w:val="en-US" w:eastAsia="zh-CN"/>
        </w:rPr>
      </w:pPr>
      <w:r>
        <w:rPr>
          <w:rFonts w:eastAsia="宋体" w:hint="eastAsia"/>
          <w:bCs/>
          <w:color w:val="FF0000"/>
          <w:lang w:val="en-US" w:eastAsia="zh-CN"/>
        </w:rPr>
        <w:t>Device 1 and 2a: [2L] = [2</w:t>
      </w:r>
      <w:proofErr w:type="gramStart"/>
      <w:r>
        <w:rPr>
          <w:rFonts w:eastAsia="宋体" w:hint="eastAsia"/>
          <w:bCs/>
          <w:color w:val="FF0000"/>
          <w:lang w:val="en-US" w:eastAsia="zh-CN"/>
        </w:rPr>
        <w:t>G]+</w:t>
      </w:r>
      <w:proofErr w:type="gramEnd"/>
      <w:r>
        <w:rPr>
          <w:rFonts w:eastAsia="宋体" w:hint="eastAsia"/>
          <w:bCs/>
          <w:color w:val="FF0000"/>
          <w:lang w:val="en-US" w:eastAsia="zh-CN"/>
        </w:rPr>
        <w:t>[2F] +[2K2]</w:t>
      </w:r>
    </w:p>
    <w:p w:rsidR="007156B6" w:rsidRDefault="00930DB7">
      <w:pPr>
        <w:spacing w:after="120"/>
        <w:ind w:leftChars="800" w:left="1600"/>
        <w:jc w:val="both"/>
        <w:rPr>
          <w:rFonts w:eastAsia="宋体"/>
          <w:bCs/>
          <w:lang w:val="en-US" w:eastAsia="zh-CN"/>
        </w:rPr>
      </w:pPr>
      <w:r>
        <w:rPr>
          <w:rFonts w:eastAsia="宋体" w:hint="eastAsia"/>
          <w:bCs/>
          <w:lang w:val="en-US" w:eastAsia="zh-CN"/>
        </w:rPr>
        <w:t>(i.e., Receiver Sensitivity = Required SNR +Noise Power +Receiver sensitivity loss)</w:t>
      </w:r>
    </w:p>
    <w:p w:rsidR="007156B6" w:rsidRDefault="00930DB7">
      <w:pPr>
        <w:numPr>
          <w:ilvl w:val="0"/>
          <w:numId w:val="11"/>
        </w:numPr>
        <w:spacing w:after="120"/>
        <w:ind w:left="1661"/>
        <w:jc w:val="both"/>
        <w:rPr>
          <w:rFonts w:eastAsia="宋体"/>
          <w:bCs/>
          <w:color w:val="FF0000"/>
          <w:lang w:val="en-US" w:eastAsia="zh-CN"/>
        </w:rPr>
      </w:pPr>
      <w:r>
        <w:rPr>
          <w:rFonts w:eastAsia="宋体" w:hint="eastAsia"/>
          <w:bCs/>
          <w:color w:val="FF0000"/>
          <w:lang w:val="en-US" w:eastAsia="zh-CN"/>
        </w:rPr>
        <w:t>Device 2b: [2L] = [2</w:t>
      </w:r>
      <w:proofErr w:type="gramStart"/>
      <w:r>
        <w:rPr>
          <w:rFonts w:eastAsia="宋体" w:hint="eastAsia"/>
          <w:bCs/>
          <w:color w:val="FF0000"/>
          <w:lang w:val="en-US" w:eastAsia="zh-CN"/>
        </w:rPr>
        <w:t>G]+</w:t>
      </w:r>
      <w:proofErr w:type="gramEnd"/>
      <w:r>
        <w:rPr>
          <w:rFonts w:eastAsia="宋体" w:hint="eastAsia"/>
          <w:bCs/>
          <w:color w:val="FF0000"/>
          <w:lang w:val="en-US" w:eastAsia="zh-CN"/>
        </w:rPr>
        <w:t>[2F]</w:t>
      </w:r>
    </w:p>
    <w:p w:rsidR="007156B6" w:rsidRDefault="00930DB7">
      <w:pPr>
        <w:spacing w:after="120"/>
        <w:ind w:leftChars="800" w:left="1600"/>
        <w:jc w:val="both"/>
        <w:rPr>
          <w:rFonts w:eastAsia="宋体"/>
          <w:bCs/>
          <w:lang w:val="en-US" w:eastAsia="zh-CN"/>
        </w:rPr>
      </w:pPr>
      <w:r>
        <w:rPr>
          <w:rFonts w:eastAsia="宋体" w:hint="eastAsia"/>
          <w:bCs/>
          <w:lang w:val="en-US" w:eastAsia="zh-CN"/>
        </w:rPr>
        <w:t>(i.e., Receiver Sensitivity = Require</w:t>
      </w:r>
      <w:r>
        <w:rPr>
          <w:rFonts w:eastAsia="宋体" w:hint="eastAsia"/>
          <w:bCs/>
          <w:lang w:val="en-US" w:eastAsia="zh-CN"/>
        </w:rPr>
        <w:t xml:space="preserve">d SNR +Noise Power) </w:t>
      </w:r>
    </w:p>
    <w:p w:rsidR="007156B6" w:rsidRDefault="00930DB7">
      <w:pPr>
        <w:numPr>
          <w:ilvl w:val="0"/>
          <w:numId w:val="3"/>
        </w:numPr>
        <w:spacing w:after="120"/>
        <w:jc w:val="both"/>
        <w:rPr>
          <w:lang w:val="en-US" w:eastAsia="zh-CN"/>
        </w:rPr>
      </w:pPr>
      <w:r>
        <w:rPr>
          <w:rFonts w:hint="eastAsia"/>
          <w:lang w:val="en-US" w:eastAsia="zh-CN"/>
        </w:rPr>
        <w:t>4A</w:t>
      </w:r>
    </w:p>
    <w:p w:rsidR="007156B6" w:rsidRDefault="00930DB7">
      <w:pPr>
        <w:numPr>
          <w:ilvl w:val="0"/>
          <w:numId w:val="10"/>
        </w:numPr>
        <w:spacing w:after="120"/>
        <w:jc w:val="both"/>
        <w:rPr>
          <w:lang w:eastAsia="zh-CN"/>
        </w:rPr>
      </w:pPr>
      <m:oMath>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4A</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1M</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2C</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2L</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3A</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3B</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3C</m:t>
            </m:r>
          </m:e>
        </m:d>
        <m:r>
          <m:rPr>
            <m:sty m:val="p"/>
          </m:rPr>
          <w:rPr>
            <w:rFonts w:ascii="Cambria Math" w:eastAsia="宋体" w:hAnsi="Cambria Math" w:hint="eastAsia"/>
            <w:lang w:val="en-US" w:eastAsia="zh-CN"/>
          </w:rPr>
          <m:t>+[3D]</m:t>
        </m:r>
      </m:oMath>
    </w:p>
    <w:p w:rsidR="007156B6" w:rsidRDefault="00930DB7">
      <w:pPr>
        <w:numPr>
          <w:ilvl w:val="0"/>
          <w:numId w:val="3"/>
        </w:numPr>
        <w:spacing w:after="120"/>
        <w:jc w:val="both"/>
        <w:rPr>
          <w:lang w:val="en-US" w:eastAsia="zh-CN"/>
        </w:rPr>
      </w:pPr>
      <w:r>
        <w:rPr>
          <w:rFonts w:hint="eastAsia"/>
          <w:lang w:val="en-US" w:eastAsia="zh-CN"/>
        </w:rPr>
        <w:t>4B is derived from pathloss model</w:t>
      </w:r>
      <w:r>
        <w:rPr>
          <w:rFonts w:hint="eastAsia"/>
          <w:color w:val="FF0000"/>
          <w:lang w:val="en-US" w:eastAsia="zh-CN"/>
        </w:rPr>
        <w:t xml:space="preserve"> in Table 5</w:t>
      </w:r>
    </w:p>
    <w:p w:rsidR="007156B6" w:rsidRDefault="00930DB7">
      <w:pPr>
        <w:numPr>
          <w:ilvl w:val="0"/>
          <w:numId w:val="10"/>
        </w:numPr>
        <w:spacing w:after="120"/>
        <w:jc w:val="both"/>
        <w:rPr>
          <w:rFonts w:eastAsia="宋体"/>
          <w:bCs/>
          <w:strike/>
          <w:color w:val="FF0000"/>
          <w:lang w:val="en-US" w:eastAsia="zh-CN"/>
        </w:rPr>
      </w:pPr>
      <w:r>
        <w:rPr>
          <w:rFonts w:eastAsia="宋体" w:hint="eastAsia"/>
          <w:bCs/>
          <w:strike/>
          <w:color w:val="FF0000"/>
          <w:lang w:val="en-US" w:eastAsia="zh-CN"/>
        </w:rPr>
        <w:t>Refer to section [XXX] (Proposal [P4-3-2])</w:t>
      </w:r>
    </w:p>
    <w:p w:rsidR="007156B6" w:rsidRDefault="00930DB7">
      <w:pPr>
        <w:numPr>
          <w:ilvl w:val="0"/>
          <w:numId w:val="10"/>
        </w:numPr>
        <w:spacing w:after="120"/>
        <w:jc w:val="both"/>
        <w:rPr>
          <w:rFonts w:eastAsia="宋体"/>
          <w:bCs/>
          <w:color w:val="FF0000"/>
          <w:lang w:val="en-US" w:eastAsia="zh-CN"/>
        </w:rPr>
      </w:pPr>
      <w:proofErr w:type="spellStart"/>
      <w:r>
        <w:rPr>
          <w:rFonts w:eastAsia="宋体" w:hint="eastAsia"/>
          <w:bCs/>
          <w:color w:val="FF0000"/>
          <w:lang w:val="en-US" w:eastAsia="zh-CN"/>
        </w:rPr>
        <w:t>InF</w:t>
      </w:r>
      <w:proofErr w:type="spellEnd"/>
      <w:r>
        <w:rPr>
          <w:rFonts w:eastAsia="宋体" w:hint="eastAsia"/>
          <w:bCs/>
          <w:color w:val="FF0000"/>
          <w:lang w:val="en-US" w:eastAsia="zh-CN"/>
        </w:rPr>
        <w:t>-DH NLOS for D1T1</w:t>
      </w:r>
    </w:p>
    <w:p w:rsidR="007156B6" w:rsidRDefault="00930DB7">
      <w:pPr>
        <w:numPr>
          <w:ilvl w:val="0"/>
          <w:numId w:val="10"/>
        </w:numPr>
        <w:spacing w:after="120"/>
        <w:jc w:val="both"/>
        <w:rPr>
          <w:rFonts w:eastAsia="宋体"/>
          <w:bCs/>
          <w:color w:val="FF0000"/>
          <w:lang w:val="en-US" w:eastAsia="zh-CN"/>
        </w:rPr>
      </w:pPr>
      <w:r>
        <w:rPr>
          <w:rFonts w:eastAsia="宋体" w:hint="eastAsia"/>
          <w:bCs/>
          <w:color w:val="FF0000"/>
          <w:lang w:val="en-US" w:eastAsia="zh-CN"/>
        </w:rPr>
        <w:t>InF-R2D NLOS/</w:t>
      </w:r>
      <w:proofErr w:type="spellStart"/>
      <w:r>
        <w:rPr>
          <w:rFonts w:eastAsia="宋体" w:hint="eastAsia"/>
          <w:bCs/>
          <w:color w:val="FF0000"/>
          <w:lang w:val="en-US" w:eastAsia="zh-CN"/>
        </w:rPr>
        <w:t>InH</w:t>
      </w:r>
      <w:proofErr w:type="spellEnd"/>
      <w:r>
        <w:rPr>
          <w:rFonts w:eastAsia="宋体" w:hint="eastAsia"/>
          <w:bCs/>
          <w:color w:val="FF0000"/>
          <w:lang w:val="en-US" w:eastAsia="zh-CN"/>
        </w:rPr>
        <w:t xml:space="preserve">-Office LOS for D2T2. </w:t>
      </w:r>
    </w:p>
    <w:p w:rsidR="007156B6" w:rsidRDefault="00930DB7">
      <w:pPr>
        <w:spacing w:after="120"/>
        <w:jc w:val="center"/>
        <w:rPr>
          <w:lang w:val="en-US" w:eastAsia="zh-CN"/>
        </w:rPr>
      </w:pPr>
      <w:r>
        <w:rPr>
          <w:rFonts w:hint="eastAsia"/>
          <w:lang w:val="en-US" w:eastAsia="zh-CN"/>
        </w:rPr>
        <w:t>Table 5 Pathloss model for Ambient IoT coverage evaluation</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545"/>
        <w:gridCol w:w="4408"/>
        <w:gridCol w:w="1509"/>
        <w:gridCol w:w="1597"/>
      </w:tblGrid>
      <w:tr w:rsidR="007156B6">
        <w:trPr>
          <w:cantSplit/>
          <w:trHeight w:val="751"/>
          <w:jc w:val="center"/>
        </w:trPr>
        <w:tc>
          <w:tcPr>
            <w:tcW w:w="1062" w:type="dxa"/>
            <w:shd w:val="clear" w:color="auto" w:fill="D8D8D8" w:themeFill="background1" w:themeFillShade="D8"/>
            <w:vAlign w:val="center"/>
          </w:tcPr>
          <w:p w:rsidR="007156B6" w:rsidRDefault="00930DB7">
            <w:pPr>
              <w:pStyle w:val="TAH"/>
              <w:keepNext w:val="0"/>
              <w:keepLines w:val="0"/>
              <w:rPr>
                <w:rFonts w:ascii="Times New Roman" w:hAnsi="Times New Roman"/>
                <w:sz w:val="20"/>
                <w:lang w:val="en-US" w:eastAsia="zh-CN"/>
              </w:rPr>
            </w:pPr>
            <w:r>
              <w:rPr>
                <w:rFonts w:ascii="Times New Roman" w:hAnsi="Times New Roman" w:hint="eastAsia"/>
                <w:sz w:val="20"/>
                <w:lang w:val="en-US" w:eastAsia="zh-CN"/>
              </w:rPr>
              <w:t>Topology</w:t>
            </w:r>
          </w:p>
        </w:tc>
        <w:tc>
          <w:tcPr>
            <w:tcW w:w="1545" w:type="dxa"/>
            <w:shd w:val="clear" w:color="auto" w:fill="D8D8D8" w:themeFill="background1" w:themeFillShade="D8"/>
            <w:vAlign w:val="center"/>
          </w:tcPr>
          <w:p w:rsidR="007156B6" w:rsidRDefault="00930DB7">
            <w:pPr>
              <w:pStyle w:val="TAH"/>
              <w:keepNext w:val="0"/>
              <w:keepLines w:val="0"/>
              <w:rPr>
                <w:rFonts w:ascii="Times New Roman" w:hAnsi="Times New Roman"/>
                <w:sz w:val="20"/>
                <w:lang w:eastAsia="ko-KR"/>
              </w:rPr>
            </w:pPr>
            <w:r>
              <w:rPr>
                <w:rFonts w:ascii="Times New Roman" w:hAnsi="Times New Roman"/>
                <w:sz w:val="20"/>
                <w:lang w:val="en-US" w:eastAsia="zh-CN"/>
              </w:rPr>
              <w:t>Scenarios</w:t>
            </w:r>
          </w:p>
        </w:tc>
        <w:tc>
          <w:tcPr>
            <w:tcW w:w="4408" w:type="dxa"/>
            <w:shd w:val="clear" w:color="auto" w:fill="D8D8D8" w:themeFill="background1" w:themeFillShade="D8"/>
            <w:vAlign w:val="center"/>
          </w:tcPr>
          <w:p w:rsidR="007156B6" w:rsidRDefault="00930DB7">
            <w:pPr>
              <w:pStyle w:val="TAH"/>
              <w:keepNext w:val="0"/>
              <w:keepLines w:val="0"/>
              <w:ind w:left="113" w:right="113"/>
              <w:rPr>
                <w:rFonts w:ascii="Cambria Math" w:hAnsi="Cambria Math"/>
                <w:sz w:val="20"/>
                <w:lang w:val="en-US" w:eastAsia="zh-CN"/>
                <w:oMath/>
              </w:rPr>
            </w:pPr>
            <w:r>
              <w:rPr>
                <w:rFonts w:ascii="Times New Roman" w:hAnsi="Times New Roman"/>
                <w:sz w:val="20"/>
              </w:rPr>
              <w:t xml:space="preserve">Pathloss [dB], </w:t>
            </w:r>
            <w:r>
              <w:rPr>
                <w:rFonts w:ascii="Times New Roman" w:hAnsi="Times New Roman"/>
                <w:i/>
                <w:sz w:val="20"/>
              </w:rPr>
              <w:t>f</w:t>
            </w:r>
            <w:r>
              <w:rPr>
                <w:rFonts w:ascii="Times New Roman" w:hAnsi="Times New Roman"/>
                <w:i/>
                <w:sz w:val="20"/>
                <w:vertAlign w:val="subscript"/>
                <w:lang w:eastAsia="ko-KR"/>
              </w:rPr>
              <w:t>c</w:t>
            </w:r>
            <w:r>
              <w:rPr>
                <w:rFonts w:ascii="Times New Roman" w:hAnsi="Times New Roman"/>
                <w:sz w:val="20"/>
              </w:rPr>
              <w:t xml:space="preserve"> is in GHz and </w:t>
            </w:r>
            <w:r>
              <w:rPr>
                <w:rFonts w:ascii="Times New Roman" w:hAnsi="Times New Roman"/>
                <w:i/>
                <w:sz w:val="20"/>
                <w:lang w:eastAsia="ko-KR"/>
              </w:rPr>
              <w:t>d</w:t>
            </w:r>
            <w:r>
              <w:rPr>
                <w:rFonts w:ascii="Times New Roman" w:hAnsi="Times New Roman"/>
                <w:sz w:val="20"/>
              </w:rPr>
              <w:t xml:space="preserve"> is in meters</w:t>
            </w:r>
          </w:p>
        </w:tc>
        <w:tc>
          <w:tcPr>
            <w:tcW w:w="1509" w:type="dxa"/>
            <w:shd w:val="clear" w:color="auto" w:fill="D8D8D8" w:themeFill="background1" w:themeFillShade="D8"/>
            <w:vAlign w:val="center"/>
          </w:tcPr>
          <w:p w:rsidR="007156B6" w:rsidRDefault="00930DB7">
            <w:pPr>
              <w:pStyle w:val="TAH"/>
              <w:keepNext w:val="0"/>
              <w:keepLines w:val="0"/>
              <w:rPr>
                <w:rFonts w:ascii="Cambria Math" w:hAnsi="Cambria Math"/>
                <w:sz w:val="20"/>
                <w:lang w:val="zh-CN" w:eastAsia="zh-CN"/>
                <w:oMath/>
              </w:rPr>
            </w:pPr>
            <w:r>
              <w:rPr>
                <w:rFonts w:ascii="Times New Roman" w:hAnsi="Times New Roman"/>
                <w:sz w:val="20"/>
              </w:rPr>
              <w:t>Shadow</w:t>
            </w:r>
            <w:r>
              <w:rPr>
                <w:rFonts w:ascii="Times New Roman" w:hAnsi="Times New Roman" w:hint="eastAsia"/>
                <w:sz w:val="20"/>
                <w:lang w:val="en-US" w:eastAsia="zh-CN"/>
              </w:rPr>
              <w:t xml:space="preserve"> </w:t>
            </w:r>
            <w:r>
              <w:rPr>
                <w:rFonts w:ascii="Times New Roman" w:hAnsi="Times New Roman"/>
                <w:sz w:val="20"/>
              </w:rPr>
              <w:t>fading std [dB]</w:t>
            </w:r>
          </w:p>
        </w:tc>
        <w:tc>
          <w:tcPr>
            <w:tcW w:w="1597" w:type="dxa"/>
            <w:shd w:val="clear" w:color="auto" w:fill="D8D8D8" w:themeFill="background1" w:themeFillShade="D8"/>
            <w:vAlign w:val="center"/>
          </w:tcPr>
          <w:p w:rsidR="007156B6" w:rsidRDefault="00930DB7">
            <w:pPr>
              <w:pStyle w:val="TAH"/>
              <w:keepNext w:val="0"/>
              <w:keepLines w:val="0"/>
              <w:ind w:left="113" w:right="113"/>
              <w:rPr>
                <w:rFonts w:ascii="Cambria Math" w:hAnsi="Cambria Math"/>
                <w:sz w:val="20"/>
                <w:lang w:val="sv-SE" w:eastAsia="zh-CN"/>
                <w:oMath/>
              </w:rPr>
            </w:pPr>
            <w:r>
              <w:rPr>
                <w:rFonts w:ascii="Times New Roman" w:hAnsi="Times New Roman"/>
                <w:sz w:val="20"/>
              </w:rPr>
              <w:t>Applicability range</w:t>
            </w:r>
          </w:p>
        </w:tc>
      </w:tr>
      <w:tr w:rsidR="007156B6">
        <w:trPr>
          <w:cantSplit/>
          <w:trHeight w:val="751"/>
          <w:jc w:val="center"/>
        </w:trPr>
        <w:tc>
          <w:tcPr>
            <w:tcW w:w="1062" w:type="dxa"/>
            <w:shd w:val="clear" w:color="auto" w:fill="FFFFFF" w:themeFill="background1"/>
            <w:vAlign w:val="center"/>
          </w:tcPr>
          <w:p w:rsidR="007156B6" w:rsidRDefault="00930DB7">
            <w:pPr>
              <w:pStyle w:val="TAH"/>
              <w:keepNext w:val="0"/>
              <w:keepLines w:val="0"/>
              <w:rPr>
                <w:rFonts w:ascii="Times New Roman" w:hAnsi="Times New Roman"/>
                <w:b w:val="0"/>
                <w:bCs/>
                <w:sz w:val="20"/>
                <w:lang w:val="en-US" w:eastAsia="zh-CN"/>
              </w:rPr>
            </w:pPr>
            <w:r>
              <w:rPr>
                <w:rFonts w:ascii="Times New Roman" w:hAnsi="Times New Roman" w:hint="eastAsia"/>
                <w:b w:val="0"/>
                <w:bCs/>
                <w:sz w:val="20"/>
                <w:lang w:val="en-US" w:eastAsia="zh-CN"/>
              </w:rPr>
              <w:t>D1T1</w:t>
            </w:r>
          </w:p>
        </w:tc>
        <w:tc>
          <w:tcPr>
            <w:tcW w:w="1545" w:type="dxa"/>
            <w:shd w:val="clear" w:color="auto" w:fill="FFFFFF" w:themeFill="background1"/>
            <w:vAlign w:val="center"/>
          </w:tcPr>
          <w:p w:rsidR="007156B6" w:rsidRDefault="00930DB7">
            <w:pPr>
              <w:pStyle w:val="TAH"/>
              <w:keepNext w:val="0"/>
              <w:keepLines w:val="0"/>
              <w:rPr>
                <w:rFonts w:ascii="Times New Roman" w:hAnsi="Times New Roman"/>
                <w:b w:val="0"/>
                <w:bCs/>
                <w:sz w:val="20"/>
                <w:lang w:val="en-US" w:eastAsia="ko-KR"/>
              </w:rPr>
            </w:pPr>
            <w:proofErr w:type="spellStart"/>
            <w:r>
              <w:rPr>
                <w:rFonts w:ascii="Times New Roman" w:hAnsi="Times New Roman" w:hint="eastAsia"/>
                <w:b w:val="0"/>
                <w:bCs/>
                <w:sz w:val="20"/>
                <w:lang w:val="en-US" w:eastAsia="zh-CN"/>
              </w:rPr>
              <w:t>InF</w:t>
            </w:r>
            <w:proofErr w:type="spellEnd"/>
            <w:r>
              <w:rPr>
                <w:rFonts w:ascii="Times New Roman" w:hAnsi="Times New Roman" w:hint="eastAsia"/>
                <w:b w:val="0"/>
                <w:bCs/>
                <w:sz w:val="20"/>
                <w:lang w:val="en-US" w:eastAsia="zh-CN"/>
              </w:rPr>
              <w:t>-DH NLOS</w:t>
            </w:r>
          </w:p>
        </w:tc>
        <w:tc>
          <w:tcPr>
            <w:tcW w:w="4408" w:type="dxa"/>
            <w:vAlign w:val="center"/>
          </w:tcPr>
          <w:p w:rsidR="007156B6" w:rsidRDefault="00930DB7">
            <w:pPr>
              <w:spacing w:after="60"/>
              <w:jc w:val="center"/>
              <w:rPr>
                <w:rFonts w:hAnsi="Cambria Math"/>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m:t>
                            </m:r>
                            <m:r>
                              <w:rPr>
                                <w:rFonts w:ascii="Cambria Math" w:hAnsi="Cambria Math"/>
                                <w:sz w:val="18"/>
                                <w:szCs w:val="18"/>
                                <w:lang w:val="en-US"/>
                              </w:rPr>
                              <m:t>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p w:rsidR="007156B6" w:rsidRDefault="00930DB7">
            <w:pPr>
              <w:spacing w:after="60"/>
              <w:jc w:val="center"/>
              <w:rPr>
                <w:rFonts w:ascii="Arial" w:hAnsi="Arial" w:cs="Arial"/>
                <w:sz w:val="18"/>
                <w:szCs w:val="18"/>
                <w:lang w:val="fr-FR"/>
              </w:rPr>
            </w:pPr>
            <m:oMathPara>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p w:rsidR="007156B6" w:rsidRDefault="00930DB7">
            <w:pPr>
              <w:spacing w:after="6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m:t>
                </m:r>
                <m:r>
                  <w:rPr>
                    <w:rFonts w:ascii="Cambria Math" w:eastAsiaTheme="minorEastAsia" w:hAnsi="Cambria Math" w:cs="Arial"/>
                    <w:sz w:val="18"/>
                    <w:szCs w:val="18"/>
                    <w:lang w:val="en-US"/>
                  </w:rPr>
                  <m:t>PL</m:t>
                </m:r>
                <m:r>
                  <w:rPr>
                    <w:rFonts w:ascii="Cambria Math" w:eastAsiaTheme="minorEastAsia" w:hAnsi="Cambria Math" w:cs="Arial"/>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1509" w:type="dxa"/>
            <w:vAlign w:val="center"/>
          </w:tcPr>
          <w:p w:rsidR="007156B6" w:rsidRDefault="00930DB7">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Theme="minorEastAsia" w:hAnsi="Cambria Math"/>
                    <w:szCs w:val="18"/>
                    <w:lang w:eastAsia="zh-CN"/>
                  </w:rPr>
                  <m:t>4.0</m:t>
                </m:r>
              </m:oMath>
            </m:oMathPara>
          </w:p>
        </w:tc>
        <w:tc>
          <w:tcPr>
            <w:tcW w:w="1597" w:type="dxa"/>
            <w:vAlign w:val="center"/>
          </w:tcPr>
          <w:p w:rsidR="007156B6" w:rsidRDefault="00930DB7">
            <w:pPr>
              <w:pStyle w:val="TAL"/>
              <w:keepNext w:val="0"/>
              <w:keepLines w:val="0"/>
              <w:rPr>
                <w:rFonts w:cs="Arial"/>
                <w:position w:val="-12"/>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m:t>
                    </m:r>
                    <m:r>
                      <w:rPr>
                        <w:rFonts w:ascii="Cambria Math" w:hAnsi="Cambria Math"/>
                        <w:szCs w:val="18"/>
                        <w:lang w:val="sv-SE" w:eastAsia="zh-CN"/>
                      </w:rPr>
                      <m:t>D</m:t>
                    </m:r>
                  </m:sub>
                </m:sSub>
                <m:r>
                  <w:rPr>
                    <w:rFonts w:ascii="Cambria Math" w:hAnsi="Cambria Math"/>
                    <w:szCs w:val="18"/>
                    <w:lang w:val="sv-SE" w:eastAsia="zh-CN"/>
                  </w:rPr>
                  <m:t xml:space="preserve">≤600 </m:t>
                </m:r>
                <m:r>
                  <w:rPr>
                    <w:rFonts w:ascii="Cambria Math" w:hAnsi="Cambria Math"/>
                    <w:szCs w:val="18"/>
                    <w:lang w:val="sv-SE" w:eastAsia="zh-CN"/>
                  </w:rPr>
                  <m:t>m</m:t>
                </m:r>
              </m:oMath>
            </m:oMathPara>
          </w:p>
        </w:tc>
      </w:tr>
      <w:tr w:rsidR="007156B6">
        <w:trPr>
          <w:cantSplit/>
          <w:trHeight w:val="751"/>
          <w:jc w:val="center"/>
        </w:trPr>
        <w:tc>
          <w:tcPr>
            <w:tcW w:w="1062" w:type="dxa"/>
            <w:vMerge w:val="restart"/>
            <w:shd w:val="clear" w:color="auto" w:fill="FFFFFF" w:themeFill="background1"/>
            <w:vAlign w:val="center"/>
          </w:tcPr>
          <w:p w:rsidR="007156B6" w:rsidRDefault="00930DB7">
            <w:pPr>
              <w:pStyle w:val="TAH"/>
              <w:keepNext w:val="0"/>
              <w:keepLines w:val="0"/>
              <w:rPr>
                <w:rFonts w:ascii="Times New Roman" w:hAnsi="Times New Roman"/>
                <w:b w:val="0"/>
                <w:bCs/>
                <w:sz w:val="20"/>
                <w:lang w:val="en-US" w:eastAsia="zh-CN"/>
              </w:rPr>
            </w:pPr>
            <w:r>
              <w:rPr>
                <w:rFonts w:ascii="Times New Roman" w:hAnsi="Times New Roman" w:hint="eastAsia"/>
                <w:b w:val="0"/>
                <w:bCs/>
                <w:sz w:val="20"/>
                <w:lang w:val="en-US" w:eastAsia="zh-CN"/>
              </w:rPr>
              <w:lastRenderedPageBreak/>
              <w:t>D2T2</w:t>
            </w:r>
          </w:p>
        </w:tc>
        <w:tc>
          <w:tcPr>
            <w:tcW w:w="1545" w:type="dxa"/>
            <w:shd w:val="clear" w:color="auto" w:fill="FFFFFF" w:themeFill="background1"/>
            <w:vAlign w:val="center"/>
          </w:tcPr>
          <w:p w:rsidR="007156B6" w:rsidRDefault="00930DB7">
            <w:pPr>
              <w:pStyle w:val="TAH"/>
              <w:keepNext w:val="0"/>
              <w:keepLines w:val="0"/>
              <w:rPr>
                <w:rFonts w:ascii="Times New Roman" w:hAnsi="Times New Roman"/>
                <w:b w:val="0"/>
                <w:bCs/>
                <w:sz w:val="20"/>
                <w:lang w:val="en-US" w:eastAsia="ko-KR"/>
              </w:rPr>
            </w:pPr>
            <w:r>
              <w:rPr>
                <w:rFonts w:ascii="Times New Roman" w:hAnsi="Times New Roman" w:hint="eastAsia"/>
                <w:b w:val="0"/>
                <w:bCs/>
                <w:sz w:val="20"/>
                <w:lang w:val="en-US" w:eastAsia="zh-CN"/>
              </w:rPr>
              <w:t>InF-R2D NLOS</w:t>
            </w:r>
          </w:p>
        </w:tc>
        <w:tc>
          <w:tcPr>
            <w:tcW w:w="4408" w:type="dxa"/>
            <w:vAlign w:val="center"/>
          </w:tcPr>
          <w:p w:rsidR="007156B6" w:rsidRDefault="00930DB7">
            <w:pPr>
              <w:spacing w:after="60"/>
              <w:jc w:val="center"/>
              <w:rPr>
                <w:rFonts w:hAnsi="Cambria Math"/>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m:t>
                            </m:r>
                            <m:r>
                              <w:rPr>
                                <w:rFonts w:ascii="Cambria Math" w:hAnsi="Cambria Math"/>
                                <w:sz w:val="18"/>
                                <w:szCs w:val="18"/>
                                <w:lang w:val="en-US"/>
                              </w:rPr>
                              <m:t>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p w:rsidR="007156B6" w:rsidRDefault="00930DB7">
            <w:pPr>
              <w:spacing w:after="60"/>
              <w:rPr>
                <w:rFonts w:ascii="Arial" w:hAnsi="Arial" w:cs="Arial"/>
                <w:sz w:val="18"/>
                <w:szCs w:val="18"/>
                <w:lang w:val="sv-SE"/>
              </w:rPr>
            </w:pPr>
            <m:oMathPara>
              <m:oMath>
                <m:r>
                  <w:rPr>
                    <w:rFonts w:ascii="Cambria Math" w:hAnsi="Cambria Math"/>
                    <w:sz w:val="18"/>
                    <w:szCs w:val="18"/>
                    <w:lang w:val="sv-SE"/>
                  </w:rPr>
                  <m:t xml:space="preserve"> </m:t>
                </m:r>
                <m:sSub>
                  <m:sSubPr>
                    <m:ctrlPr>
                      <w:rPr>
                        <w:rFonts w:ascii="Cambria Math" w:hAnsi="Cambria Math"/>
                        <w:i/>
                        <w:sz w:val="18"/>
                        <w:szCs w:val="18"/>
                        <w:lang w:val="en-US"/>
                      </w:rPr>
                    </m:ctrlPr>
                  </m:sSubPr>
                  <m:e>
                    <m:r>
                      <w:rPr>
                        <w:rFonts w:ascii="Cambria Math" w:hAnsi="Cambria Math"/>
                        <w:sz w:val="18"/>
                        <w:szCs w:val="18"/>
                        <w:lang w:val="en-US" w:eastAsia="zh-CN"/>
                      </w:rPr>
                      <m:t>PL</m:t>
                    </m:r>
                  </m:e>
                  <m:sub>
                    <m:r>
                      <w:rPr>
                        <w:rFonts w:ascii="Cambria Math" w:hAnsi="Cambria Math"/>
                        <w:sz w:val="18"/>
                        <w:szCs w:val="18"/>
                        <w:lang w:val="en-US" w:eastAsia="zh-CN"/>
                      </w:rPr>
                      <m:t>InF</m:t>
                    </m:r>
                    <m:r>
                      <w:rPr>
                        <w:rFonts w:ascii="Cambria Math" w:hAnsi="Cambria Math"/>
                        <w:sz w:val="18"/>
                        <w:szCs w:val="18"/>
                        <w:lang w:val="en-US" w:eastAsia="zh-CN"/>
                      </w:rPr>
                      <m:t>-</m:t>
                    </m:r>
                    <m:r>
                      <w:rPr>
                        <w:rFonts w:ascii="Cambria Math" w:hAnsi="Cambria Math"/>
                        <w:sz w:val="18"/>
                        <w:szCs w:val="18"/>
                        <w:lang w:val="en-US" w:eastAsia="zh-CN"/>
                      </w:rPr>
                      <m:t>SL</m:t>
                    </m:r>
                  </m:sub>
                </m:sSub>
                <m:r>
                  <w:rPr>
                    <w:rFonts w:ascii="Cambria Math" w:hAnsi="Cambria Math"/>
                    <w:sz w:val="18"/>
                    <w:szCs w:val="18"/>
                    <w:lang w:val="sv-SE"/>
                  </w:rPr>
                  <m:t>=33+25.5</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p w:rsidR="007156B6" w:rsidRDefault="00930DB7">
            <w:pPr>
              <w:spacing w:after="60"/>
              <w:jc w:val="center"/>
              <w:rPr>
                <w:rFonts w:hAnsi="Cambria Math"/>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eastAsia="zh-CN"/>
                      </w:rPr>
                      <m:t>PL</m:t>
                    </m:r>
                  </m:e>
                  <m:sub>
                    <m:r>
                      <w:rPr>
                        <w:rFonts w:ascii="Cambria Math" w:hAnsi="Cambria Math"/>
                        <w:sz w:val="18"/>
                        <w:szCs w:val="18"/>
                        <w:lang w:val="en-US" w:eastAsia="zh-CN"/>
                      </w:rPr>
                      <m:t>InF</m:t>
                    </m:r>
                    <m:r>
                      <w:rPr>
                        <w:rFonts w:ascii="Cambria Math" w:hAnsi="Cambria Math"/>
                        <w:sz w:val="18"/>
                        <w:szCs w:val="18"/>
                        <w:lang w:val="en-US" w:eastAsia="zh-CN"/>
                      </w:rPr>
                      <m:t>-</m:t>
                    </m:r>
                    <m:r>
                      <w:rPr>
                        <w:rFonts w:ascii="Cambria Math" w:hAnsi="Cambria Math"/>
                        <w:sz w:val="18"/>
                        <w:szCs w:val="18"/>
                        <w:lang w:val="en-US" w:eastAsia="zh-CN"/>
                      </w:rPr>
                      <m:t>SL</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eastAsia="zh-CN"/>
                      </w:rPr>
                      <m:t>PL</m:t>
                    </m:r>
                  </m:e>
                  <m:sub>
                    <m:r>
                      <w:rPr>
                        <w:rFonts w:ascii="Cambria Math" w:hAnsi="Cambria Math"/>
                        <w:sz w:val="18"/>
                        <w:szCs w:val="18"/>
                        <w:lang w:val="en-US" w:eastAsia="zh-CN"/>
                      </w:rPr>
                      <m:t>InF</m:t>
                    </m:r>
                    <m:r>
                      <w:rPr>
                        <w:rFonts w:ascii="Cambria Math" w:hAnsi="Cambria Math"/>
                        <w:sz w:val="18"/>
                        <w:szCs w:val="18"/>
                        <w:lang w:val="en-US" w:eastAsia="zh-CN"/>
                      </w:rPr>
                      <m:t>-</m:t>
                    </m:r>
                    <m:r>
                      <w:rPr>
                        <w:rFonts w:ascii="Cambria Math" w:hAnsi="Cambria Math"/>
                        <w:sz w:val="18"/>
                        <w:szCs w:val="18"/>
                        <w:lang w:val="en-US" w:eastAsia="zh-CN"/>
                      </w:rPr>
                      <m:t>SL</m:t>
                    </m:r>
                  </m:sub>
                </m:sSub>
                <m:r>
                  <w:rPr>
                    <w:rFonts w:ascii="Cambria Math" w:eastAsiaTheme="minorEastAsia" w:hAnsi="Cambria Math" w:cs="Arial"/>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p w:rsidR="007156B6" w:rsidRDefault="00930DB7">
            <w:pPr>
              <w:spacing w:after="60"/>
              <w:jc w:val="center"/>
              <w:rPr>
                <w:rFonts w:ascii="Arial" w:hAnsi="Arial" w:cs="Arial"/>
                <w:sz w:val="18"/>
                <w:szCs w:val="18"/>
                <w:lang w:val="en-US"/>
              </w:rPr>
            </w:pPr>
            <m:oMathPara>
              <m:oMath>
                <m:r>
                  <w:rPr>
                    <w:rFonts w:ascii="Cambria Math" w:hAnsi="Cambria Math"/>
                    <w:sz w:val="18"/>
                    <w:szCs w:val="18"/>
                    <w:lang w:val="en-US"/>
                  </w:rPr>
                  <m:t>PL</m:t>
                </m:r>
                <m:r>
                  <w:rPr>
                    <w:rFonts w:ascii="Cambria Math" w:hAnsi="Cambria Math"/>
                    <w:sz w:val="18"/>
                    <w:szCs w:val="18"/>
                    <w:lang w:val="sv-SE"/>
                  </w:rPr>
                  <m:t>=18.6+35.7</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p w:rsidR="007156B6" w:rsidRDefault="00930DB7">
            <w:pPr>
              <w:spacing w:after="6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m:t>
                </m:r>
                <m:r>
                  <w:rPr>
                    <w:rFonts w:ascii="Cambria Math" w:eastAsiaTheme="minorEastAsia" w:hAnsi="Cambria Math" w:cs="Arial"/>
                    <w:sz w:val="18"/>
                    <w:szCs w:val="18"/>
                    <w:lang w:val="en-US"/>
                  </w:rPr>
                  <m:t>PL</m:t>
                </m:r>
                <m:r>
                  <w:rPr>
                    <w:rFonts w:ascii="Cambria Math" w:eastAsiaTheme="minorEastAsia" w:hAnsi="Cambria Math" w:cs="Arial"/>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InF</m:t>
                    </m:r>
                    <m:r>
                      <w:rPr>
                        <w:rFonts w:ascii="Cambria Math" w:eastAsiaTheme="minorEastAsia" w:hAnsi="Cambria Math" w:cs="Arial"/>
                        <w:sz w:val="18"/>
                        <w:szCs w:val="18"/>
                        <w:lang w:val="en-US"/>
                      </w:rPr>
                      <m:t>-</m:t>
                    </m:r>
                    <m:r>
                      <w:rPr>
                        <w:rFonts w:ascii="Cambria Math" w:eastAsiaTheme="minorEastAsia" w:hAnsi="Cambria Math" w:cs="Arial"/>
                        <w:sz w:val="18"/>
                        <w:szCs w:val="18"/>
                        <w:lang w:val="en-US"/>
                      </w:rPr>
                      <m:t>SL</m:t>
                    </m:r>
                  </m:sub>
                </m:sSub>
                <m:r>
                  <w:rPr>
                    <w:rFonts w:ascii="Cambria Math" w:eastAsiaTheme="minorEastAsia" w:hAnsi="Cambria Math" w:cs="Arial"/>
                    <w:sz w:val="18"/>
                    <w:szCs w:val="18"/>
                    <w:lang w:val="en-US"/>
                  </w:rPr>
                  <m:t>)</m:t>
                </m:r>
              </m:oMath>
            </m:oMathPara>
          </w:p>
        </w:tc>
        <w:tc>
          <w:tcPr>
            <w:tcW w:w="1509" w:type="dxa"/>
            <w:vAlign w:val="center"/>
          </w:tcPr>
          <w:p w:rsidR="007156B6" w:rsidRDefault="00930DB7">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m:t>
                </m:r>
                <m:r>
                  <w:rPr>
                    <w:rFonts w:ascii="Cambria Math" w:eastAsiaTheme="minorEastAsia" w:hAnsi="Cambria Math"/>
                    <w:szCs w:val="18"/>
                    <w:lang w:eastAsia="zh-CN"/>
                  </w:rPr>
                  <m:t>2</m:t>
                </m:r>
              </m:oMath>
            </m:oMathPara>
          </w:p>
        </w:tc>
        <w:tc>
          <w:tcPr>
            <w:tcW w:w="1597" w:type="dxa"/>
            <w:vAlign w:val="center"/>
          </w:tcPr>
          <w:p w:rsidR="007156B6" w:rsidRDefault="00930DB7">
            <w:pPr>
              <w:pStyle w:val="TAL"/>
              <w:keepNext w:val="0"/>
              <w:keepLines w:val="0"/>
              <w:jc w:val="center"/>
              <w:rPr>
                <w:rFonts w:cs="Arial"/>
                <w:szCs w:val="18"/>
                <w:lang w:val="fr-FR" w:eastAsia="ko-KR"/>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m:t>
                    </m:r>
                    <m:r>
                      <w:rPr>
                        <w:rFonts w:ascii="Cambria Math" w:hAnsi="Cambria Math"/>
                        <w:szCs w:val="18"/>
                        <w:lang w:val="sv-SE" w:eastAsia="zh-CN"/>
                      </w:rPr>
                      <m:t>D</m:t>
                    </m:r>
                  </m:sub>
                </m:sSub>
                <m:r>
                  <w:rPr>
                    <w:rFonts w:ascii="Cambria Math" w:hAnsi="Cambria Math"/>
                    <w:szCs w:val="18"/>
                    <w:lang w:val="sv-SE" w:eastAsia="zh-CN"/>
                  </w:rPr>
                  <m:t xml:space="preserve">≤600 </m:t>
                </m:r>
                <m:r>
                  <w:rPr>
                    <w:rFonts w:ascii="Cambria Math" w:hAnsi="Cambria Math"/>
                    <w:szCs w:val="18"/>
                    <w:lang w:val="sv-SE" w:eastAsia="zh-CN"/>
                  </w:rPr>
                  <m:t>m</m:t>
                </m:r>
              </m:oMath>
            </m:oMathPara>
          </w:p>
        </w:tc>
      </w:tr>
      <w:tr w:rsidR="007156B6">
        <w:trPr>
          <w:cantSplit/>
          <w:trHeight w:val="676"/>
          <w:jc w:val="center"/>
        </w:trPr>
        <w:tc>
          <w:tcPr>
            <w:tcW w:w="1062" w:type="dxa"/>
            <w:vMerge/>
            <w:shd w:val="clear" w:color="auto" w:fill="FFFFFF" w:themeFill="background1"/>
            <w:textDirection w:val="btLr"/>
            <w:vAlign w:val="center"/>
          </w:tcPr>
          <w:p w:rsidR="007156B6" w:rsidRDefault="007156B6">
            <w:pPr>
              <w:pStyle w:val="TAH"/>
              <w:keepNext w:val="0"/>
              <w:keepLines w:val="0"/>
              <w:ind w:left="113" w:right="113"/>
              <w:rPr>
                <w:b w:val="0"/>
                <w:bCs/>
                <w:szCs w:val="18"/>
                <w:lang w:eastAsia="ko-KR"/>
              </w:rPr>
            </w:pPr>
          </w:p>
        </w:tc>
        <w:tc>
          <w:tcPr>
            <w:tcW w:w="1545" w:type="dxa"/>
            <w:shd w:val="clear" w:color="auto" w:fill="FFFFFF" w:themeFill="background1"/>
            <w:vAlign w:val="center"/>
          </w:tcPr>
          <w:p w:rsidR="007156B6" w:rsidRDefault="00930DB7">
            <w:pPr>
              <w:pStyle w:val="TAH"/>
              <w:keepNext w:val="0"/>
              <w:keepLines w:val="0"/>
              <w:rPr>
                <w:rFonts w:ascii="Times New Roman" w:hAnsi="Times New Roman"/>
                <w:b w:val="0"/>
                <w:bCs/>
                <w:sz w:val="20"/>
                <w:lang w:val="en-US" w:eastAsia="ko-KR"/>
              </w:rPr>
            </w:pPr>
            <w:proofErr w:type="spellStart"/>
            <w:r>
              <w:rPr>
                <w:rFonts w:ascii="Times New Roman" w:hAnsi="Times New Roman" w:hint="eastAsia"/>
                <w:b w:val="0"/>
                <w:bCs/>
                <w:sz w:val="20"/>
                <w:lang w:val="en-US" w:eastAsia="ko-KR"/>
              </w:rPr>
              <w:t>InH</w:t>
            </w:r>
            <w:proofErr w:type="spellEnd"/>
            <w:r>
              <w:rPr>
                <w:rFonts w:ascii="Times New Roman" w:hAnsi="Times New Roman" w:hint="eastAsia"/>
                <w:b w:val="0"/>
                <w:bCs/>
                <w:sz w:val="20"/>
                <w:lang w:val="en-US" w:eastAsia="ko-KR"/>
              </w:rPr>
              <w:t>-Office</w:t>
            </w:r>
            <w:r>
              <w:rPr>
                <w:rFonts w:ascii="Times New Roman" w:hAnsi="Times New Roman" w:hint="eastAsia"/>
                <w:b w:val="0"/>
                <w:bCs/>
                <w:sz w:val="20"/>
                <w:lang w:val="en-US" w:eastAsia="zh-CN"/>
              </w:rPr>
              <w:t xml:space="preserve"> </w:t>
            </w:r>
            <w:r>
              <w:rPr>
                <w:rFonts w:ascii="Times New Roman" w:hAnsi="Times New Roman" w:hint="eastAsia"/>
                <w:b w:val="0"/>
                <w:bCs/>
                <w:sz w:val="20"/>
                <w:lang w:val="en-US" w:eastAsia="ko-KR"/>
              </w:rPr>
              <w:t>LOS</w:t>
            </w:r>
          </w:p>
        </w:tc>
        <w:tc>
          <w:tcPr>
            <w:tcW w:w="4408" w:type="dxa"/>
            <w:vAlign w:val="center"/>
          </w:tcPr>
          <w:p w:rsidR="007156B6" w:rsidRDefault="00930DB7">
            <w:pPr>
              <w:spacing w:after="0"/>
              <w:jc w:val="center"/>
              <w:rPr>
                <w:rFonts w:ascii="Arial" w:hAnsi="Arial" w:cs="Arial"/>
                <w:sz w:val="18"/>
                <w:szCs w:val="18"/>
              </w:rPr>
            </w:pPr>
            <w:r>
              <w:rPr>
                <w:rFonts w:ascii="Arial" w:hAnsi="Arial" w:cs="Arial"/>
                <w:position w:val="-12"/>
                <w:sz w:val="18"/>
                <w:szCs w:val="18"/>
              </w:rPr>
              <w:object w:dxaOrig="3848" w:dyaOrig="315">
                <v:shape id="_x0000_i1026" type="#_x0000_t75" style="width:192.4pt;height:15.95pt" o:ole="">
                  <v:imagedata r:id="rId19" o:title=""/>
                </v:shape>
                <o:OLEObject Type="Embed" ProgID="Equation.3" ShapeID="_x0000_i1026" DrawAspect="Content" ObjectID="_1776884383" r:id="rId20"/>
              </w:object>
            </w:r>
          </w:p>
        </w:tc>
        <w:tc>
          <w:tcPr>
            <w:tcW w:w="1509" w:type="dxa"/>
            <w:vAlign w:val="center"/>
          </w:tcPr>
          <w:p w:rsidR="007156B6" w:rsidRDefault="00930DB7">
            <w:pPr>
              <w:pStyle w:val="TAL"/>
              <w:keepNext w:val="0"/>
              <w:keepLines w:val="0"/>
              <w:jc w:val="center"/>
              <w:rPr>
                <w:rFonts w:cs="Arial"/>
                <w:i/>
                <w:szCs w:val="18"/>
              </w:rPr>
            </w:pPr>
            <w:r>
              <w:rPr>
                <w:rFonts w:cs="Arial"/>
                <w:position w:val="-12"/>
                <w:szCs w:val="18"/>
              </w:rPr>
              <w:object w:dxaOrig="619" w:dyaOrig="304">
                <v:shape id="_x0000_i1027" type="#_x0000_t75" style="width:31.2pt;height:15.3pt" o:ole="">
                  <v:imagedata r:id="rId21" o:title=""/>
                </v:shape>
                <o:OLEObject Type="Embed" ProgID="Equation.3" ShapeID="_x0000_i1027" DrawAspect="Content" ObjectID="_1776884384" r:id="rId22"/>
              </w:object>
            </w:r>
          </w:p>
        </w:tc>
        <w:tc>
          <w:tcPr>
            <w:tcW w:w="1597" w:type="dxa"/>
            <w:vAlign w:val="center"/>
          </w:tcPr>
          <w:p w:rsidR="007156B6" w:rsidRDefault="00930DB7">
            <w:pPr>
              <w:pStyle w:val="TAL"/>
              <w:keepNext w:val="0"/>
              <w:keepLines w:val="0"/>
              <w:jc w:val="center"/>
              <w:rPr>
                <w:rFonts w:cs="Arial"/>
                <w:szCs w:val="18"/>
                <w:lang w:val="fr-FR" w:eastAsia="ko-KR"/>
              </w:rPr>
            </w:pPr>
            <w:r>
              <w:rPr>
                <w:rFonts w:cs="Arial"/>
                <w:position w:val="-12"/>
                <w:szCs w:val="18"/>
              </w:rPr>
              <w:object w:dxaOrig="1350" w:dyaOrig="304">
                <v:shape id="_x0000_i1028" type="#_x0000_t75" style="width:67.55pt;height:15.3pt" o:ole="">
                  <v:imagedata r:id="rId23" o:title=""/>
                </v:shape>
                <o:OLEObject Type="Embed" ProgID="Equation.3" ShapeID="_x0000_i1028" DrawAspect="Content" ObjectID="_1776884385" r:id="rId24"/>
              </w:object>
            </w:r>
          </w:p>
        </w:tc>
      </w:tr>
      <w:tr w:rsidR="007156B6">
        <w:trPr>
          <w:cantSplit/>
          <w:trHeight w:val="676"/>
          <w:jc w:val="center"/>
        </w:trPr>
        <w:tc>
          <w:tcPr>
            <w:tcW w:w="10121" w:type="dxa"/>
            <w:gridSpan w:val="5"/>
            <w:shd w:val="clear" w:color="auto" w:fill="FFFFFF" w:themeFill="background1"/>
            <w:vAlign w:val="center"/>
          </w:tcPr>
          <w:p w:rsidR="007156B6" w:rsidRDefault="00930DB7">
            <w:pPr>
              <w:pStyle w:val="TAL"/>
              <w:keepNext w:val="0"/>
              <w:keepLines w:val="0"/>
              <w:jc w:val="both"/>
              <w:rPr>
                <w:rFonts w:cs="Arial"/>
                <w:position w:val="-12"/>
                <w:szCs w:val="18"/>
              </w:rPr>
            </w:pPr>
            <w:r>
              <w:rPr>
                <w:rFonts w:cs="Arial" w:hint="eastAsia"/>
                <w:iCs/>
                <w:sz w:val="20"/>
                <w:lang w:val="en-US" w:eastAsia="zh-CN"/>
              </w:rPr>
              <w:t>Note:</w:t>
            </w:r>
            <w:r>
              <w:rPr>
                <w:rFonts w:cs="Arial" w:hint="eastAsia"/>
                <w:i/>
                <w:sz w:val="20"/>
                <w:lang w:val="en-US" w:eastAsia="zh-CN"/>
              </w:rPr>
              <w:t xml:space="preserve"> </w:t>
            </w:r>
            <w:r>
              <w:rPr>
                <w:rFonts w:cs="Arial"/>
                <w:i/>
                <w:sz w:val="20"/>
                <w:lang w:val="en-US"/>
              </w:rPr>
              <w:t>f</w:t>
            </w:r>
            <w:r>
              <w:rPr>
                <w:rFonts w:cs="Arial"/>
                <w:i/>
                <w:sz w:val="20"/>
                <w:vertAlign w:val="subscript"/>
                <w:lang w:val="en-US"/>
              </w:rPr>
              <w:t>c</w:t>
            </w:r>
            <w:r>
              <w:rPr>
                <w:rFonts w:cs="Arial"/>
                <w:sz w:val="20"/>
                <w:lang w:val="en-US"/>
              </w:rPr>
              <w:t xml:space="preserve"> denotes the center frequency</w:t>
            </w:r>
            <w:r>
              <w:rPr>
                <w:rFonts w:cs="Arial"/>
                <w:sz w:val="20"/>
                <w:lang w:val="en-US" w:eastAsia="ko-KR"/>
              </w:rPr>
              <w:t xml:space="preserve"> normalized by 1GHz</w:t>
            </w:r>
            <w:r>
              <w:rPr>
                <w:rFonts w:cs="Arial"/>
                <w:sz w:val="20"/>
                <w:lang w:val="en-US"/>
              </w:rPr>
              <w:t xml:space="preserve">, all distance related values are normalized by 1m, unless it is </w:t>
            </w:r>
            <w:r>
              <w:rPr>
                <w:rFonts w:cs="Arial"/>
                <w:sz w:val="20"/>
                <w:lang w:val="en-US"/>
              </w:rPr>
              <w:t>stated otherwise.</w:t>
            </w:r>
          </w:p>
        </w:tc>
      </w:tr>
    </w:tbl>
    <w:p w:rsidR="007156B6" w:rsidRDefault="007156B6">
      <w:pPr>
        <w:spacing w:after="120"/>
        <w:rPr>
          <w:bCs/>
          <w:lang w:val="en-US" w:eastAsia="zh-CN"/>
        </w:rPr>
      </w:pPr>
    </w:p>
    <w:p w:rsidR="007156B6" w:rsidRDefault="00930DB7">
      <w:pPr>
        <w:widowControl w:val="0"/>
        <w:spacing w:after="120"/>
        <w:jc w:val="both"/>
        <w:rPr>
          <w:b/>
          <w:bCs/>
          <w:i/>
          <w:iCs/>
          <w:lang w:val="en-US" w:eastAsia="zh-CN"/>
        </w:rPr>
      </w:pPr>
      <w:r>
        <w:rPr>
          <w:rFonts w:hint="eastAsia"/>
          <w:b/>
          <w:bCs/>
          <w:i/>
          <w:iCs/>
          <w:lang w:val="en-US" w:eastAsia="zh-CN"/>
        </w:rPr>
        <w:t>Proposal 10: The above updated link budget template can be adopted for Ambient IoT coverage evaluation.</w:t>
      </w:r>
    </w:p>
    <w:p w:rsidR="007156B6" w:rsidRDefault="00930DB7">
      <w:pPr>
        <w:spacing w:after="120"/>
        <w:rPr>
          <w:b/>
          <w:u w:val="single"/>
          <w:lang w:val="en-US" w:eastAsia="zh-CN"/>
        </w:rPr>
      </w:pPr>
      <w:r>
        <w:rPr>
          <w:rFonts w:hint="eastAsia"/>
          <w:b/>
          <w:u w:val="single"/>
          <w:lang w:val="en-US" w:eastAsia="zh-CN"/>
        </w:rPr>
        <w:t>Link level simulation assumptions</w:t>
      </w:r>
    </w:p>
    <w:p w:rsidR="007156B6" w:rsidRDefault="00930DB7">
      <w:pPr>
        <w:spacing w:after="120"/>
        <w:rPr>
          <w:bCs/>
          <w:lang w:val="en-US" w:eastAsia="zh-CN"/>
        </w:rPr>
      </w:pPr>
      <w:r>
        <w:rPr>
          <w:rFonts w:hint="eastAsia"/>
          <w:bCs/>
          <w:lang w:val="en-US" w:eastAsia="zh-CN"/>
        </w:rPr>
        <w:t>The</w:t>
      </w:r>
      <w:r>
        <w:rPr>
          <w:bCs/>
          <w:lang w:val="en-US" w:eastAsia="zh-CN"/>
        </w:rPr>
        <w:t xml:space="preserve"> definition of CINR</w:t>
      </w:r>
      <w:r>
        <w:rPr>
          <w:rFonts w:hint="eastAsia"/>
          <w:bCs/>
          <w:lang w:val="en-US" w:eastAsia="zh-CN"/>
        </w:rPr>
        <w:t>/</w:t>
      </w:r>
      <w:r>
        <w:rPr>
          <w:bCs/>
          <w:lang w:val="en-US" w:eastAsia="zh-CN"/>
        </w:rPr>
        <w:t xml:space="preserve">CNR </w:t>
      </w:r>
      <w:r>
        <w:rPr>
          <w:rFonts w:hint="eastAsia"/>
          <w:bCs/>
          <w:lang w:val="en-US" w:eastAsia="zh-CN"/>
        </w:rPr>
        <w:t>f</w:t>
      </w:r>
      <w:r>
        <w:rPr>
          <w:bCs/>
          <w:lang w:val="en-US" w:eastAsia="zh-CN"/>
        </w:rPr>
        <w:t>or R2D with envelope detection were discussed and agreed as below.</w:t>
      </w:r>
    </w:p>
    <w:tbl>
      <w:tblPr>
        <w:tblStyle w:val="afc"/>
        <w:tblW w:w="0" w:type="auto"/>
        <w:tblLook w:val="04A0" w:firstRow="1" w:lastRow="0" w:firstColumn="1" w:lastColumn="0" w:noHBand="0" w:noVBand="1"/>
      </w:tblPr>
      <w:tblGrid>
        <w:gridCol w:w="10296"/>
      </w:tblGrid>
      <w:tr w:rsidR="007156B6">
        <w:tc>
          <w:tcPr>
            <w:tcW w:w="10296" w:type="dxa"/>
          </w:tcPr>
          <w:p w:rsidR="007156B6" w:rsidRDefault="00930DB7">
            <w:pPr>
              <w:spacing w:after="120"/>
              <w:rPr>
                <w:bCs/>
                <w:lang w:eastAsia="zh-CN"/>
              </w:rPr>
            </w:pPr>
            <w:r>
              <w:rPr>
                <w:bCs/>
                <w:highlight w:val="green"/>
                <w:lang w:eastAsia="zh-CN"/>
              </w:rPr>
              <w:t>Agreements</w:t>
            </w:r>
          </w:p>
          <w:p w:rsidR="007156B6" w:rsidRDefault="00930DB7">
            <w:pPr>
              <w:spacing w:after="120"/>
              <w:rPr>
                <w:bCs/>
                <w:lang w:eastAsia="zh-CN"/>
              </w:rPr>
            </w:pPr>
            <w:r>
              <w:rPr>
                <w:bCs/>
                <w:lang w:eastAsia="zh-CN"/>
              </w:rPr>
              <w:t>For the R2D LLS for ED, report followings (as start point).</w:t>
            </w:r>
          </w:p>
          <w:p w:rsidR="007156B6" w:rsidRDefault="00930DB7">
            <w:pPr>
              <w:pStyle w:val="aff4"/>
              <w:numPr>
                <w:ilvl w:val="0"/>
                <w:numId w:val="12"/>
              </w:numPr>
              <w:spacing w:after="120"/>
              <w:ind w:leftChars="0"/>
              <w:jc w:val="center"/>
              <w:rPr>
                <w:bCs/>
                <w:lang w:eastAsia="zh-CN"/>
              </w:rPr>
            </w:pPr>
            <w:r>
              <w:rPr>
                <w:bCs/>
                <w:lang w:eastAsia="zh-CN"/>
              </w:rPr>
              <w:t xml:space="preserve">CINR/CNR, where CINR/CNR is defined as the ratio of signal power spectral density in the transmission bandwidth to the noise and/or interference (if any) power spectral density in the </w:t>
            </w:r>
            <w:r>
              <w:rPr>
                <w:bCs/>
                <w:lang w:eastAsia="zh-CN"/>
              </w:rPr>
              <w:t>device ED channel bandwidth.</w:t>
            </w:r>
          </w:p>
          <w:p w:rsidR="007156B6" w:rsidRDefault="00930DB7">
            <w:pPr>
              <w:pStyle w:val="aff4"/>
              <w:numPr>
                <w:ilvl w:val="0"/>
                <w:numId w:val="12"/>
              </w:numPr>
              <w:spacing w:after="120"/>
              <w:ind w:leftChars="0"/>
              <w:jc w:val="center"/>
              <w:rPr>
                <w:bCs/>
                <w:lang w:eastAsia="zh-CN"/>
              </w:rPr>
            </w:pPr>
            <w:r>
              <w:rPr>
                <w:bCs/>
                <w:lang w:eastAsia="zh-CN"/>
              </w:rPr>
              <w:t>signal transmission bandwidth</w:t>
            </w:r>
          </w:p>
          <w:p w:rsidR="007156B6" w:rsidRDefault="00930DB7">
            <w:pPr>
              <w:pStyle w:val="aff4"/>
              <w:numPr>
                <w:ilvl w:val="0"/>
                <w:numId w:val="12"/>
              </w:numPr>
              <w:spacing w:after="120"/>
              <w:ind w:leftChars="0"/>
              <w:jc w:val="center"/>
              <w:rPr>
                <w:bCs/>
                <w:lang w:eastAsia="zh-CN"/>
              </w:rPr>
            </w:pPr>
            <w:r>
              <w:rPr>
                <w:bCs/>
                <w:lang w:eastAsia="zh-CN"/>
              </w:rPr>
              <w:t>ED channel bandwidth</w:t>
            </w:r>
          </w:p>
          <w:p w:rsidR="007156B6" w:rsidRDefault="00930DB7">
            <w:pPr>
              <w:spacing w:after="120"/>
              <w:rPr>
                <w:bCs/>
                <w:lang w:eastAsia="zh-CN"/>
              </w:rPr>
            </w:pPr>
            <w:r>
              <w:rPr>
                <w:bCs/>
                <w:lang w:eastAsia="zh-CN"/>
              </w:rPr>
              <w:t>FFS: exact definition of ED channel bandwidth for RF-ED, IF receiver</w:t>
            </w:r>
          </w:p>
          <w:p w:rsidR="007156B6" w:rsidRDefault="00930DB7">
            <w:pPr>
              <w:spacing w:after="120"/>
              <w:rPr>
                <w:bCs/>
                <w:lang w:eastAsia="zh-CN"/>
              </w:rPr>
            </w:pPr>
            <w:r>
              <w:rPr>
                <w:bCs/>
                <w:lang w:eastAsia="zh-CN"/>
              </w:rPr>
              <w:t>FFS: which and how to report for R2D ZIF receiver and D2R</w:t>
            </w:r>
          </w:p>
        </w:tc>
      </w:tr>
    </w:tbl>
    <w:p w:rsidR="007156B6" w:rsidRDefault="007156B6">
      <w:pPr>
        <w:spacing w:after="120"/>
        <w:rPr>
          <w:bCs/>
          <w:lang w:val="en-US" w:eastAsia="zh-CN"/>
        </w:rPr>
      </w:pPr>
    </w:p>
    <w:p w:rsidR="007156B6" w:rsidRDefault="00930DB7">
      <w:pPr>
        <w:spacing w:after="120"/>
        <w:jc w:val="both"/>
        <w:rPr>
          <w:bCs/>
          <w:lang w:eastAsia="zh-CN"/>
        </w:rPr>
      </w:pPr>
      <w:r>
        <w:rPr>
          <w:rFonts w:hint="eastAsia"/>
          <w:bCs/>
          <w:lang w:val="en-US" w:eastAsia="zh-CN"/>
        </w:rPr>
        <w:t>F</w:t>
      </w:r>
      <w:r>
        <w:rPr>
          <w:bCs/>
          <w:lang w:val="en-US" w:eastAsia="zh-CN"/>
        </w:rPr>
        <w:t xml:space="preserve">or </w:t>
      </w:r>
      <w:r>
        <w:rPr>
          <w:bCs/>
          <w:lang w:eastAsia="zh-CN"/>
        </w:rPr>
        <w:t xml:space="preserve">D2R detection, the filter bandwidth at </w:t>
      </w:r>
      <w:r>
        <w:rPr>
          <w:bCs/>
          <w:lang w:eastAsia="zh-CN"/>
        </w:rPr>
        <w:t>BS/intermediate UE side should be larger than the D2R signal/channel bandwidth to tolerate the frequency offset caused by devices’ SFO/CFO. Therefore, where CINR/CNR of D2R is defined as the ratio of signal power spectral density in the transmission bandwi</w:t>
      </w:r>
      <w:r>
        <w:rPr>
          <w:bCs/>
          <w:lang w:eastAsia="zh-CN"/>
        </w:rPr>
        <w:t>dth to the noise and/or interference (if any) power spectral density in the reader RF bandwidth.</w:t>
      </w:r>
    </w:p>
    <w:p w:rsidR="007156B6" w:rsidRDefault="00930DB7">
      <w:pPr>
        <w:spacing w:after="120"/>
        <w:jc w:val="both"/>
        <w:rPr>
          <w:bCs/>
          <w:lang w:val="en-US" w:eastAsia="zh-CN"/>
        </w:rPr>
      </w:pPr>
      <w:r>
        <w:rPr>
          <w:bCs/>
          <w:lang w:val="en-US" w:eastAsia="zh-CN"/>
        </w:rPr>
        <w:t>F</w:t>
      </w:r>
      <w:r>
        <w:rPr>
          <w:bCs/>
          <w:lang w:val="en-US" w:eastAsia="zh-CN"/>
        </w:rPr>
        <w:t xml:space="preserve">or </w:t>
      </w:r>
      <w:r>
        <w:rPr>
          <w:bCs/>
          <w:lang w:eastAsia="zh-CN"/>
        </w:rPr>
        <w:t xml:space="preserve">R2D ZIF receiver, </w:t>
      </w:r>
      <w:r>
        <w:rPr>
          <w:bCs/>
          <w:lang w:val="en-US" w:eastAsia="zh-CN"/>
        </w:rPr>
        <w:t>t</w:t>
      </w:r>
      <w:r>
        <w:rPr>
          <w:bCs/>
          <w:lang w:eastAsia="zh-CN"/>
        </w:rPr>
        <w:t>he received RF signal is converted into a baseband signal through down-conversion and filtering</w:t>
      </w:r>
      <w:r>
        <w:rPr>
          <w:bCs/>
          <w:lang w:val="en-US" w:eastAsia="zh-CN"/>
        </w:rPr>
        <w:t>. T</w:t>
      </w:r>
      <w:r>
        <w:rPr>
          <w:bCs/>
          <w:lang w:eastAsia="zh-CN"/>
        </w:rPr>
        <w:t>hen</w:t>
      </w:r>
      <w:r>
        <w:rPr>
          <w:bCs/>
          <w:lang w:val="en-US" w:eastAsia="zh-CN"/>
        </w:rPr>
        <w:t xml:space="preserve">, </w:t>
      </w:r>
      <w:r>
        <w:rPr>
          <w:bCs/>
          <w:lang w:eastAsia="zh-CN"/>
        </w:rPr>
        <w:t xml:space="preserve">ZIF detection is </w:t>
      </w:r>
      <w:r>
        <w:rPr>
          <w:bCs/>
          <w:lang w:val="en-US" w:eastAsia="zh-CN"/>
        </w:rPr>
        <w:t xml:space="preserve">performed </w:t>
      </w:r>
      <w:r>
        <w:rPr>
          <w:bCs/>
          <w:lang w:eastAsia="zh-CN"/>
        </w:rPr>
        <w:t xml:space="preserve">based </w:t>
      </w:r>
      <w:r>
        <w:rPr>
          <w:bCs/>
          <w:lang w:eastAsia="zh-CN"/>
        </w:rPr>
        <w:t xml:space="preserve">on the </w:t>
      </w:r>
      <w:r>
        <w:rPr>
          <w:bCs/>
          <w:lang w:val="en-US" w:eastAsia="zh-CN"/>
        </w:rPr>
        <w:t xml:space="preserve">signal filter </w:t>
      </w:r>
      <w:r>
        <w:rPr>
          <w:bCs/>
          <w:lang w:eastAsia="zh-CN"/>
        </w:rPr>
        <w:t>bandwidth.</w:t>
      </w:r>
      <w:r>
        <w:rPr>
          <w:bCs/>
          <w:lang w:val="en-US" w:eastAsia="zh-CN"/>
        </w:rPr>
        <w:t xml:space="preserve"> </w:t>
      </w:r>
      <w:r>
        <w:rPr>
          <w:bCs/>
          <w:lang w:val="en-US" w:eastAsia="zh-CN"/>
        </w:rPr>
        <w:t xml:space="preserve">In this case, </w:t>
      </w:r>
      <w:r>
        <w:rPr>
          <w:bCs/>
          <w:lang w:eastAsia="zh-CN"/>
        </w:rPr>
        <w:t>ED channel bandwidth</w:t>
      </w:r>
      <w:r>
        <w:rPr>
          <w:bCs/>
          <w:lang w:val="en-US" w:eastAsia="zh-CN"/>
        </w:rPr>
        <w:t xml:space="preserve"> </w:t>
      </w:r>
      <w:r>
        <w:rPr>
          <w:bCs/>
          <w:lang w:eastAsia="zh-CN"/>
        </w:rPr>
        <w:t>approximates</w:t>
      </w:r>
      <w:r>
        <w:rPr>
          <w:bCs/>
          <w:lang w:eastAsia="zh-CN"/>
        </w:rPr>
        <w:t> </w:t>
      </w:r>
      <w:r>
        <w:rPr>
          <w:bCs/>
          <w:lang w:val="en-US" w:eastAsia="zh-CN"/>
        </w:rPr>
        <w:t xml:space="preserve">the </w:t>
      </w:r>
      <w:r>
        <w:rPr>
          <w:bCs/>
          <w:lang w:eastAsia="zh-CN"/>
        </w:rPr>
        <w:t>signal transmission bandwidth</w:t>
      </w:r>
      <w:r>
        <w:rPr>
          <w:bCs/>
          <w:lang w:val="en-US" w:eastAsia="zh-CN"/>
        </w:rPr>
        <w:t>. And</w:t>
      </w:r>
      <w:r>
        <w:rPr>
          <w:rFonts w:hint="eastAsia"/>
          <w:bCs/>
          <w:lang w:val="en-US" w:eastAsia="zh-CN"/>
        </w:rPr>
        <w:t xml:space="preserve"> </w:t>
      </w:r>
      <w:r>
        <w:rPr>
          <w:bCs/>
          <w:lang w:val="en-US" w:eastAsia="zh-CN"/>
        </w:rPr>
        <w:t xml:space="preserve">the </w:t>
      </w:r>
      <w:r>
        <w:rPr>
          <w:bCs/>
          <w:lang w:eastAsia="zh-CN"/>
        </w:rPr>
        <w:t>CINR</w:t>
      </w:r>
      <w:r>
        <w:rPr>
          <w:bCs/>
          <w:lang w:eastAsia="zh-CN"/>
        </w:rPr>
        <w:t>/CNR</w:t>
      </w:r>
      <w:r>
        <w:rPr>
          <w:bCs/>
          <w:lang w:eastAsia="zh-CN"/>
        </w:rPr>
        <w:t xml:space="preserve"> as defined above</w:t>
      </w:r>
      <w:r>
        <w:rPr>
          <w:bCs/>
          <w:lang w:val="en-US" w:eastAsia="zh-CN"/>
        </w:rPr>
        <w:t xml:space="preserve"> is close to </w:t>
      </w:r>
      <w:r>
        <w:rPr>
          <w:bCs/>
          <w:lang w:val="en-US" w:eastAsia="zh-CN"/>
        </w:rPr>
        <w:t xml:space="preserve">the </w:t>
      </w:r>
      <w:r>
        <w:rPr>
          <w:bCs/>
          <w:lang w:eastAsia="zh-CN"/>
        </w:rPr>
        <w:t xml:space="preserve">legacy SINR/SNR, i.e., the ratio of signal power to the noise and/ or interference in the </w:t>
      </w:r>
      <w:r>
        <w:rPr>
          <w:bCs/>
          <w:lang w:eastAsia="zh-CN"/>
        </w:rPr>
        <w:t>transmission bandwidth.</w:t>
      </w:r>
      <w:r>
        <w:rPr>
          <w:bCs/>
          <w:lang w:val="en-US" w:eastAsia="zh-CN"/>
        </w:rPr>
        <w:t xml:space="preserve"> Thus, the same definition of </w:t>
      </w:r>
      <w:r>
        <w:rPr>
          <w:bCs/>
          <w:lang w:eastAsia="zh-CN"/>
        </w:rPr>
        <w:t>CINR/CNR</w:t>
      </w:r>
      <w:r>
        <w:rPr>
          <w:bCs/>
          <w:lang w:val="en-US" w:eastAsia="zh-CN"/>
        </w:rPr>
        <w:t xml:space="preserve"> is also applicable for </w:t>
      </w:r>
      <w:r>
        <w:rPr>
          <w:bCs/>
          <w:lang w:eastAsia="zh-CN"/>
        </w:rPr>
        <w:t>R2D ZIF receiver</w:t>
      </w:r>
      <w:r>
        <w:rPr>
          <w:bCs/>
          <w:lang w:val="en-US" w:eastAsia="zh-CN"/>
        </w:rPr>
        <w:t>.</w:t>
      </w:r>
    </w:p>
    <w:p w:rsidR="007156B6" w:rsidRDefault="00930DB7">
      <w:pPr>
        <w:spacing w:after="120"/>
        <w:jc w:val="both"/>
        <w:rPr>
          <w:b/>
          <w:bCs/>
          <w:i/>
          <w:iCs/>
          <w:lang w:val="en-US" w:eastAsia="zh-CN"/>
        </w:rPr>
      </w:pPr>
      <w:r>
        <w:rPr>
          <w:rFonts w:hint="eastAsia"/>
          <w:b/>
          <w:bCs/>
          <w:i/>
          <w:iCs/>
          <w:lang w:val="en-US" w:eastAsia="zh-CN"/>
        </w:rPr>
        <w:t xml:space="preserve">Proposal 11: </w:t>
      </w:r>
      <w:r>
        <w:rPr>
          <w:b/>
          <w:bCs/>
          <w:i/>
          <w:iCs/>
          <w:lang w:val="en-US" w:eastAsia="zh-CN"/>
        </w:rPr>
        <w:t>For the R2D LLS of ZIF receiver and D2R LLS, report followings:</w:t>
      </w:r>
    </w:p>
    <w:p w:rsidR="007156B6" w:rsidRDefault="00930DB7">
      <w:pPr>
        <w:numPr>
          <w:ilvl w:val="0"/>
          <w:numId w:val="3"/>
        </w:numPr>
        <w:jc w:val="both"/>
        <w:rPr>
          <w:b/>
          <w:bCs/>
          <w:i/>
          <w:iCs/>
          <w:lang w:val="en-US" w:eastAsia="zh-CN"/>
        </w:rPr>
      </w:pPr>
      <w:r>
        <w:rPr>
          <w:rFonts w:hint="eastAsia"/>
          <w:b/>
          <w:bCs/>
          <w:i/>
          <w:iCs/>
          <w:lang w:val="en-US" w:eastAsia="zh-CN"/>
        </w:rPr>
        <w:t>CINR/CNR, where CINR/CNR is defined as the ratio of signal power spectral de</w:t>
      </w:r>
      <w:r>
        <w:rPr>
          <w:rFonts w:hint="eastAsia"/>
          <w:b/>
          <w:bCs/>
          <w:i/>
          <w:iCs/>
          <w:lang w:val="en-US" w:eastAsia="zh-CN"/>
        </w:rPr>
        <w:t>nsity in the transmission bandwidth to the noise and/or interference (if any) power spectral density in the receiver RF channel bandwidth.</w:t>
      </w:r>
    </w:p>
    <w:p w:rsidR="007156B6" w:rsidRDefault="00930DB7">
      <w:pPr>
        <w:numPr>
          <w:ilvl w:val="1"/>
          <w:numId w:val="3"/>
        </w:numPr>
        <w:jc w:val="both"/>
        <w:rPr>
          <w:b/>
          <w:bCs/>
          <w:i/>
          <w:iCs/>
          <w:lang w:val="en-US" w:eastAsia="zh-CN"/>
        </w:rPr>
      </w:pPr>
      <w:r>
        <w:rPr>
          <w:rFonts w:hint="eastAsia"/>
          <w:b/>
          <w:bCs/>
          <w:i/>
          <w:iCs/>
          <w:lang w:val="en-US" w:eastAsia="zh-CN"/>
        </w:rPr>
        <w:t>S</w:t>
      </w:r>
      <w:r>
        <w:rPr>
          <w:rFonts w:hint="eastAsia"/>
          <w:b/>
          <w:bCs/>
          <w:i/>
          <w:iCs/>
          <w:lang w:val="en-US" w:eastAsia="zh-CN"/>
        </w:rPr>
        <w:t>ignal transmission bandwidth</w:t>
      </w:r>
    </w:p>
    <w:p w:rsidR="007156B6" w:rsidRDefault="00930DB7">
      <w:pPr>
        <w:numPr>
          <w:ilvl w:val="1"/>
          <w:numId w:val="3"/>
        </w:numPr>
        <w:jc w:val="both"/>
        <w:rPr>
          <w:b/>
          <w:bCs/>
          <w:u w:val="single"/>
          <w:lang w:val="en-US" w:eastAsia="zh-CN"/>
        </w:rPr>
      </w:pPr>
      <w:r>
        <w:rPr>
          <w:b/>
          <w:i/>
          <w:iCs/>
          <w:lang w:eastAsia="zh-CN"/>
        </w:rPr>
        <w:t>ED channel bandwidth</w:t>
      </w:r>
    </w:p>
    <w:p w:rsidR="007156B6" w:rsidRDefault="00930DB7">
      <w:pPr>
        <w:widowControl w:val="0"/>
        <w:spacing w:after="120"/>
        <w:jc w:val="both"/>
        <w:rPr>
          <w:bCs/>
          <w:lang w:val="en-US" w:eastAsia="zh-CN"/>
        </w:rPr>
      </w:pPr>
      <w:r>
        <w:rPr>
          <w:rFonts w:hint="eastAsia"/>
          <w:bCs/>
          <w:lang w:val="en-US" w:eastAsia="zh-CN"/>
        </w:rPr>
        <w:t>I</w:t>
      </w:r>
      <w:r>
        <w:rPr>
          <w:bCs/>
          <w:lang w:val="en-US" w:eastAsia="zh-CN"/>
        </w:rPr>
        <w:t>n RAN1#116 meeting, it was discussed about how to model the SFO a</w:t>
      </w:r>
      <w:r>
        <w:rPr>
          <w:bCs/>
          <w:lang w:val="en-US" w:eastAsia="zh-CN"/>
        </w:rPr>
        <w:t>nd timing error</w:t>
      </w:r>
      <w:r>
        <w:rPr>
          <w:rFonts w:hint="eastAsia"/>
          <w:bCs/>
          <w:lang w:val="en-US" w:eastAsia="zh-CN"/>
        </w:rPr>
        <w:t>.</w:t>
      </w:r>
      <w:r>
        <w:rPr>
          <w:bCs/>
          <w:lang w:val="en-US" w:eastAsia="zh-CN"/>
        </w:rPr>
        <w:t xml:space="preserve"> Modeling the timing error based on SFO similar as RF </w:t>
      </w:r>
      <w:r>
        <w:rPr>
          <w:rFonts w:hint="eastAsia"/>
          <w:bCs/>
          <w:lang w:val="en-US" w:eastAsia="zh-CN"/>
        </w:rPr>
        <w:t>ID</w:t>
      </w:r>
      <w:r>
        <w:rPr>
          <w:bCs/>
          <w:lang w:val="en-US" w:eastAsia="zh-CN"/>
        </w:rPr>
        <w:t xml:space="preserve"> or </w:t>
      </w:r>
      <w:r>
        <w:rPr>
          <w:rFonts w:hint="eastAsia"/>
          <w:bCs/>
          <w:lang w:val="en-US" w:eastAsia="zh-CN"/>
        </w:rPr>
        <w:t>C</w:t>
      </w:r>
      <w:r>
        <w:rPr>
          <w:bCs/>
          <w:lang w:val="en-US" w:eastAsia="zh-CN"/>
        </w:rPr>
        <w:t xml:space="preserve">FO model applied in LP WUS depending on whether the device architecture integrates an oscillator.  Based on the agreed architectures, </w:t>
      </w:r>
      <w:r>
        <w:rPr>
          <w:rFonts w:hint="eastAsia"/>
          <w:bCs/>
          <w:lang w:val="en-US" w:eastAsia="zh-CN"/>
        </w:rPr>
        <w:t xml:space="preserve">local </w:t>
      </w:r>
      <w:r>
        <w:rPr>
          <w:bCs/>
          <w:lang w:val="en-US" w:eastAsia="zh-CN"/>
        </w:rPr>
        <w:t xml:space="preserve">oscillator is mandated at least for the active </w:t>
      </w:r>
      <w:r>
        <w:rPr>
          <w:rFonts w:hint="eastAsia"/>
          <w:bCs/>
          <w:lang w:val="en-US" w:eastAsia="zh-CN"/>
        </w:rPr>
        <w:t>D2R</w:t>
      </w:r>
      <w:r>
        <w:rPr>
          <w:bCs/>
          <w:lang w:val="en-US" w:eastAsia="zh-CN"/>
        </w:rPr>
        <w:t xml:space="preserve"> transmission. Therefore, we think the </w:t>
      </w:r>
      <w:r>
        <w:rPr>
          <w:rFonts w:hint="eastAsia"/>
          <w:bCs/>
          <w:lang w:val="en-US" w:eastAsia="zh-CN"/>
        </w:rPr>
        <w:t>SF</w:t>
      </w:r>
      <w:r>
        <w:rPr>
          <w:bCs/>
          <w:lang w:val="en-US" w:eastAsia="zh-CN"/>
        </w:rPr>
        <w:t>O model is utilized for device 1/2a, and CFO model is applied to device 2b.</w:t>
      </w:r>
    </w:p>
    <w:p w:rsidR="007156B6" w:rsidRDefault="00930DB7">
      <w:pPr>
        <w:widowControl w:val="0"/>
        <w:spacing w:after="120"/>
        <w:jc w:val="both"/>
        <w:rPr>
          <w:bCs/>
          <w:lang w:val="en-US" w:eastAsia="zh-CN"/>
        </w:rPr>
      </w:pPr>
      <w:r>
        <w:rPr>
          <w:bCs/>
          <w:lang w:val="en-US" w:eastAsia="zh-CN"/>
        </w:rPr>
        <w:t>In accordance with the state-of-the-art of RF ID tag implementation, the SFO can reach up</w:t>
      </w:r>
      <w:r>
        <w:rPr>
          <w:bCs/>
          <w:lang w:val="en-US" w:eastAsia="zh-CN"/>
        </w:rPr>
        <w:t xml:space="preserve"> to </w:t>
      </w:r>
      <w:r>
        <w:rPr>
          <w:rFonts w:eastAsia="宋体"/>
        </w:rPr>
        <w:t>10</w:t>
      </w:r>
      <w:r>
        <w:rPr>
          <w:rFonts w:eastAsia="宋体"/>
          <w:vertAlign w:val="superscript"/>
        </w:rPr>
        <w:t>4</w:t>
      </w:r>
      <w:r>
        <w:rPr>
          <w:rFonts w:eastAsia="宋体"/>
        </w:rPr>
        <w:t> ~ 10</w:t>
      </w:r>
      <w:r>
        <w:rPr>
          <w:rFonts w:eastAsia="宋体"/>
          <w:vertAlign w:val="superscript"/>
        </w:rPr>
        <w:t xml:space="preserve">5 </w:t>
      </w:r>
      <w:r>
        <w:rPr>
          <w:rFonts w:eastAsia="宋体"/>
        </w:rPr>
        <w:t>ppm.</w:t>
      </w:r>
      <w:r>
        <w:rPr>
          <w:rFonts w:hint="eastAsia"/>
          <w:bCs/>
          <w:lang w:val="en-US" w:eastAsia="zh-CN"/>
        </w:rPr>
        <w:t xml:space="preserve"> H</w:t>
      </w:r>
      <w:r>
        <w:rPr>
          <w:bCs/>
          <w:lang w:val="en-US" w:eastAsia="zh-CN"/>
        </w:rPr>
        <w:t xml:space="preserve">owever, the Ambient IoT devices are categorized into three types, with different peak power consumptions and architectures. Therefore, it </w:t>
      </w:r>
      <w:r>
        <w:rPr>
          <w:bCs/>
          <w:lang w:val="en-US" w:eastAsia="zh-CN"/>
        </w:rPr>
        <w:lastRenderedPageBreak/>
        <w:t>is rational to define different SFO/CFO accuracy for the varied device types rather than utilizing</w:t>
      </w:r>
      <w:r>
        <w:rPr>
          <w:bCs/>
          <w:lang w:val="en-US" w:eastAsia="zh-CN"/>
        </w:rPr>
        <w:t xml:space="preserve"> a common value across all. </w:t>
      </w:r>
      <w:r>
        <w:rPr>
          <w:rFonts w:hint="eastAsia"/>
          <w:bCs/>
          <w:lang w:val="en-US" w:eastAsia="zh-CN"/>
        </w:rPr>
        <w:t>T</w:t>
      </w:r>
      <w:r>
        <w:rPr>
          <w:bCs/>
          <w:lang w:val="en-US" w:eastAsia="zh-CN"/>
        </w:rPr>
        <w:t>herefore, the following is suggested.</w:t>
      </w:r>
    </w:p>
    <w:p w:rsidR="007156B6" w:rsidRDefault="00930DB7">
      <w:pPr>
        <w:numPr>
          <w:ilvl w:val="0"/>
          <w:numId w:val="3"/>
        </w:numPr>
        <w:spacing w:after="120"/>
        <w:jc w:val="both"/>
        <w:rPr>
          <w:lang w:val="en-US" w:eastAsia="zh-CN"/>
        </w:rPr>
      </w:pPr>
      <w:r>
        <w:rPr>
          <w:rFonts w:hint="eastAsia"/>
          <w:lang w:val="en-US" w:eastAsia="zh-CN"/>
        </w:rPr>
        <w:t>For device type 1: SFO is between [10</w:t>
      </w:r>
      <w:r>
        <w:rPr>
          <w:rFonts w:hint="eastAsia"/>
          <w:vertAlign w:val="superscript"/>
          <w:lang w:val="en-US" w:eastAsia="zh-CN"/>
        </w:rPr>
        <w:t>4</w:t>
      </w:r>
      <w:r>
        <w:rPr>
          <w:rFonts w:hint="eastAsia"/>
          <w:lang w:val="en-US" w:eastAsia="zh-CN"/>
        </w:rPr>
        <w:t> ~ 10</w:t>
      </w:r>
      <w:r>
        <w:rPr>
          <w:rFonts w:hint="eastAsia"/>
          <w:vertAlign w:val="superscript"/>
          <w:lang w:val="en-US" w:eastAsia="zh-CN"/>
        </w:rPr>
        <w:t>5</w:t>
      </w:r>
      <w:r>
        <w:rPr>
          <w:rFonts w:hint="eastAsia"/>
          <w:lang w:val="en-US" w:eastAsia="zh-CN"/>
        </w:rPr>
        <w:t>] ppm;</w:t>
      </w:r>
    </w:p>
    <w:p w:rsidR="007156B6" w:rsidRDefault="00930DB7">
      <w:pPr>
        <w:numPr>
          <w:ilvl w:val="0"/>
          <w:numId w:val="3"/>
        </w:numPr>
        <w:spacing w:after="120"/>
        <w:jc w:val="both"/>
        <w:rPr>
          <w:lang w:val="en-US" w:eastAsia="zh-CN"/>
        </w:rPr>
      </w:pPr>
      <w:r>
        <w:rPr>
          <w:rFonts w:hint="eastAsia"/>
          <w:lang w:val="en-US" w:eastAsia="zh-CN"/>
        </w:rPr>
        <w:t>For device type 2a: SFO is between [10</w:t>
      </w:r>
      <w:r>
        <w:rPr>
          <w:rFonts w:hint="eastAsia"/>
          <w:vertAlign w:val="superscript"/>
          <w:lang w:val="en-US" w:eastAsia="zh-CN"/>
        </w:rPr>
        <w:t>3 </w:t>
      </w:r>
      <w:r>
        <w:rPr>
          <w:rFonts w:hint="eastAsia"/>
          <w:lang w:val="en-US" w:eastAsia="zh-CN"/>
        </w:rPr>
        <w:t>~ 10</w:t>
      </w:r>
      <w:r>
        <w:rPr>
          <w:rFonts w:hint="eastAsia"/>
          <w:vertAlign w:val="superscript"/>
          <w:lang w:val="en-US" w:eastAsia="zh-CN"/>
        </w:rPr>
        <w:t>4</w:t>
      </w:r>
      <w:r>
        <w:rPr>
          <w:rFonts w:hint="eastAsia"/>
          <w:lang w:val="en-US" w:eastAsia="zh-CN"/>
        </w:rPr>
        <w:t>] ppm;</w:t>
      </w:r>
    </w:p>
    <w:p w:rsidR="007156B6" w:rsidRDefault="00930DB7">
      <w:pPr>
        <w:numPr>
          <w:ilvl w:val="0"/>
          <w:numId w:val="3"/>
        </w:numPr>
        <w:spacing w:after="120"/>
        <w:jc w:val="both"/>
        <w:rPr>
          <w:lang w:val="en-US" w:eastAsia="zh-CN"/>
        </w:rPr>
      </w:pPr>
      <w:r>
        <w:rPr>
          <w:rFonts w:hint="eastAsia"/>
          <w:lang w:val="en-US" w:eastAsia="zh-CN"/>
        </w:rPr>
        <w:t>For device type 2b: using CFO model defined in TR38.869 [5] and assume maximum frequen</w:t>
      </w:r>
      <w:r>
        <w:rPr>
          <w:rFonts w:hint="eastAsia"/>
          <w:lang w:val="en-US" w:eastAsia="zh-CN"/>
        </w:rPr>
        <w:t>cy offset [50 or 100] ppm, frequency drifting [0.1] ppm/s.</w:t>
      </w:r>
    </w:p>
    <w:p w:rsidR="007156B6" w:rsidRDefault="00930DB7">
      <w:pPr>
        <w:widowControl w:val="0"/>
        <w:spacing w:after="120"/>
        <w:jc w:val="both"/>
        <w:rPr>
          <w:b/>
          <w:bCs/>
          <w:i/>
          <w:iCs/>
          <w:lang w:val="en-US" w:eastAsia="zh-CN"/>
        </w:rPr>
      </w:pPr>
      <w:r>
        <w:rPr>
          <w:rFonts w:hint="eastAsia"/>
          <w:b/>
          <w:bCs/>
          <w:i/>
          <w:iCs/>
          <w:lang w:val="en-US" w:eastAsia="zh-CN"/>
        </w:rPr>
        <w:t>Proposal 12: T</w:t>
      </w:r>
      <w:r>
        <w:rPr>
          <w:b/>
          <w:bCs/>
          <w:i/>
          <w:iCs/>
          <w:lang w:val="en-US" w:eastAsia="zh-CN"/>
        </w:rPr>
        <w:t>he</w:t>
      </w:r>
      <w:r>
        <w:t xml:space="preserve"> </w:t>
      </w:r>
      <w:r>
        <w:rPr>
          <w:b/>
          <w:bCs/>
          <w:i/>
          <w:iCs/>
          <w:lang w:val="en-US" w:eastAsia="zh-CN"/>
        </w:rPr>
        <w:t>following is suggested in the modeling of timing error of Ambient IoT device.</w:t>
      </w:r>
    </w:p>
    <w:p w:rsidR="007156B6" w:rsidRDefault="00930DB7">
      <w:pPr>
        <w:numPr>
          <w:ilvl w:val="0"/>
          <w:numId w:val="3"/>
        </w:numPr>
        <w:spacing w:after="120"/>
        <w:jc w:val="both"/>
        <w:rPr>
          <w:b/>
          <w:bCs/>
          <w:i/>
          <w:iCs/>
          <w:lang w:val="en-US" w:eastAsia="zh-CN"/>
        </w:rPr>
      </w:pPr>
      <w:r>
        <w:rPr>
          <w:rFonts w:hint="eastAsia"/>
          <w:b/>
          <w:bCs/>
          <w:i/>
          <w:iCs/>
          <w:lang w:val="en-US" w:eastAsia="zh-CN"/>
        </w:rPr>
        <w:t>For device type 1: SFO is between [10</w:t>
      </w:r>
      <w:r>
        <w:rPr>
          <w:rFonts w:hint="eastAsia"/>
          <w:b/>
          <w:bCs/>
          <w:i/>
          <w:iCs/>
          <w:vertAlign w:val="superscript"/>
          <w:lang w:val="en-US" w:eastAsia="zh-CN"/>
        </w:rPr>
        <w:t>4</w:t>
      </w:r>
      <w:r>
        <w:rPr>
          <w:rFonts w:hint="eastAsia"/>
          <w:b/>
          <w:bCs/>
          <w:i/>
          <w:iCs/>
          <w:lang w:val="en-US" w:eastAsia="zh-CN"/>
        </w:rPr>
        <w:t> ~ 10</w:t>
      </w:r>
      <w:r>
        <w:rPr>
          <w:rFonts w:hint="eastAsia"/>
          <w:b/>
          <w:bCs/>
          <w:i/>
          <w:iCs/>
          <w:vertAlign w:val="superscript"/>
          <w:lang w:val="en-US" w:eastAsia="zh-CN"/>
        </w:rPr>
        <w:t>5</w:t>
      </w:r>
      <w:r>
        <w:rPr>
          <w:rFonts w:hint="eastAsia"/>
          <w:b/>
          <w:bCs/>
          <w:i/>
          <w:iCs/>
          <w:lang w:val="en-US" w:eastAsia="zh-CN"/>
        </w:rPr>
        <w:t>] ppm;</w:t>
      </w:r>
    </w:p>
    <w:p w:rsidR="007156B6" w:rsidRDefault="00930DB7">
      <w:pPr>
        <w:numPr>
          <w:ilvl w:val="0"/>
          <w:numId w:val="3"/>
        </w:numPr>
        <w:spacing w:after="120"/>
        <w:jc w:val="both"/>
        <w:rPr>
          <w:b/>
          <w:bCs/>
          <w:i/>
          <w:iCs/>
          <w:lang w:val="en-US" w:eastAsia="zh-CN"/>
        </w:rPr>
      </w:pPr>
      <w:r>
        <w:rPr>
          <w:rFonts w:hint="eastAsia"/>
          <w:b/>
          <w:bCs/>
          <w:i/>
          <w:iCs/>
          <w:lang w:val="en-US" w:eastAsia="zh-CN"/>
        </w:rPr>
        <w:t>For device type 2a: SFO is between [10</w:t>
      </w:r>
      <w:r>
        <w:rPr>
          <w:rFonts w:hint="eastAsia"/>
          <w:b/>
          <w:bCs/>
          <w:i/>
          <w:iCs/>
          <w:vertAlign w:val="superscript"/>
          <w:lang w:val="en-US" w:eastAsia="zh-CN"/>
        </w:rPr>
        <w:t>3</w:t>
      </w:r>
      <w:r>
        <w:rPr>
          <w:rFonts w:hint="eastAsia"/>
          <w:b/>
          <w:bCs/>
          <w:i/>
          <w:iCs/>
          <w:lang w:val="en-US" w:eastAsia="zh-CN"/>
        </w:rPr>
        <w:t> ~ 10</w:t>
      </w:r>
      <w:r>
        <w:rPr>
          <w:rFonts w:hint="eastAsia"/>
          <w:b/>
          <w:bCs/>
          <w:i/>
          <w:iCs/>
          <w:vertAlign w:val="superscript"/>
          <w:lang w:val="en-US" w:eastAsia="zh-CN"/>
        </w:rPr>
        <w:t>4</w:t>
      </w:r>
      <w:r>
        <w:rPr>
          <w:rFonts w:hint="eastAsia"/>
          <w:b/>
          <w:bCs/>
          <w:i/>
          <w:iCs/>
          <w:lang w:val="en-US" w:eastAsia="zh-CN"/>
        </w:rPr>
        <w:t>] ppm;</w:t>
      </w:r>
    </w:p>
    <w:p w:rsidR="007156B6" w:rsidRDefault="00930DB7">
      <w:pPr>
        <w:numPr>
          <w:ilvl w:val="0"/>
          <w:numId w:val="3"/>
        </w:numPr>
        <w:spacing w:after="120"/>
        <w:jc w:val="both"/>
        <w:rPr>
          <w:b/>
          <w:bCs/>
          <w:i/>
          <w:iCs/>
          <w:lang w:val="en-US" w:eastAsia="zh-CN"/>
        </w:rPr>
      </w:pPr>
      <w:r>
        <w:rPr>
          <w:rFonts w:hint="eastAsia"/>
          <w:b/>
          <w:bCs/>
          <w:i/>
          <w:iCs/>
          <w:lang w:val="en-US" w:eastAsia="zh-CN"/>
        </w:rPr>
        <w:t>For device type 2b: using CFO model defined in TR38.869 and assume maximum frequency offset [50 or 100] ppm, frequency drifting [0.1] ppm/s.</w:t>
      </w:r>
    </w:p>
    <w:p w:rsidR="007156B6" w:rsidRDefault="00930DB7">
      <w:pPr>
        <w:overflowPunct w:val="0"/>
        <w:autoSpaceDE w:val="0"/>
        <w:autoSpaceDN w:val="0"/>
        <w:adjustRightInd w:val="0"/>
        <w:snapToGrid w:val="0"/>
        <w:spacing w:after="120" w:line="240" w:lineRule="exact"/>
        <w:textAlignment w:val="baseline"/>
        <w:rPr>
          <w:rFonts w:eastAsia="宋体"/>
          <w:lang w:eastAsia="zh-CN"/>
        </w:rPr>
      </w:pPr>
      <w:r>
        <w:rPr>
          <w:rFonts w:eastAsia="宋体"/>
          <w:lang w:eastAsia="zh-CN"/>
        </w:rPr>
        <w:t>The timing/frequency errors introduced by the SFO/CFO can degrade the detection performance. Given the extremely low device complexity, the Ambient IoT device conducts R2D signal/data detection based the rising/falling edge. The SFO will affect the edge id</w:t>
      </w:r>
      <w:r>
        <w:rPr>
          <w:rFonts w:eastAsia="宋体"/>
          <w:lang w:eastAsia="zh-CN"/>
        </w:rPr>
        <w:t xml:space="preserve">entification, thereby </w:t>
      </w:r>
      <w:r>
        <w:rPr>
          <w:rFonts w:eastAsia="宋体" w:hint="eastAsia"/>
          <w:lang w:eastAsia="zh-CN"/>
        </w:rPr>
        <w:t>R</w:t>
      </w:r>
      <w:r>
        <w:rPr>
          <w:rFonts w:eastAsia="宋体"/>
          <w:lang w:eastAsia="zh-CN"/>
        </w:rPr>
        <w:t xml:space="preserve">2D performance.  </w:t>
      </w:r>
    </w:p>
    <w:p w:rsidR="007156B6" w:rsidRDefault="00930DB7">
      <w:pPr>
        <w:overflowPunct w:val="0"/>
        <w:autoSpaceDE w:val="0"/>
        <w:autoSpaceDN w:val="0"/>
        <w:adjustRightInd w:val="0"/>
        <w:snapToGrid w:val="0"/>
        <w:spacing w:after="120" w:line="240" w:lineRule="exact"/>
        <w:jc w:val="both"/>
        <w:textAlignment w:val="baseline"/>
        <w:rPr>
          <w:rFonts w:eastAsia="宋体"/>
          <w:lang w:eastAsia="zh-CN"/>
        </w:rPr>
      </w:pPr>
      <w:r>
        <w:rPr>
          <w:rFonts w:eastAsia="宋体" w:hint="eastAsia"/>
          <w:lang w:eastAsia="zh-CN"/>
        </w:rPr>
        <w:t>M</w:t>
      </w:r>
      <w:r>
        <w:rPr>
          <w:rFonts w:eastAsia="宋体"/>
          <w:lang w:eastAsia="zh-CN"/>
        </w:rPr>
        <w:t>eanwhile, during D2R transmission, the device needs to perform frequency division based on its local clock to achieve the required data rate. H</w:t>
      </w:r>
      <w:r>
        <w:rPr>
          <w:rFonts w:eastAsia="宋体" w:hint="eastAsia"/>
          <w:lang w:eastAsia="zh-CN"/>
        </w:rPr>
        <w:t>ow</w:t>
      </w:r>
      <w:r>
        <w:rPr>
          <w:rFonts w:eastAsia="宋体"/>
          <w:lang w:eastAsia="zh-CN"/>
        </w:rPr>
        <w:t>ever, the D2</w:t>
      </w:r>
      <w:r>
        <w:rPr>
          <w:rFonts w:eastAsia="宋体" w:hint="eastAsia"/>
          <w:lang w:eastAsia="zh-CN"/>
        </w:rPr>
        <w:t>R</w:t>
      </w:r>
      <w:r>
        <w:rPr>
          <w:rFonts w:eastAsia="宋体"/>
          <w:lang w:eastAsia="zh-CN"/>
        </w:rPr>
        <w:t xml:space="preserve"> chip duration </w:t>
      </w:r>
      <w:r>
        <w:rPr>
          <w:rFonts w:eastAsia="宋体" w:hint="eastAsia"/>
          <w:lang w:eastAsia="zh-CN"/>
        </w:rPr>
        <w:t>beco</w:t>
      </w:r>
      <w:r>
        <w:rPr>
          <w:rFonts w:eastAsia="宋体"/>
          <w:lang w:eastAsia="zh-CN"/>
        </w:rPr>
        <w:t xml:space="preserve">mes inconsistent with the nominal value due to the SFO, as well as other factors like counting error and frequency division error. Consequently, the variation of D2R chip duration is amplified. Since the </w:t>
      </w:r>
      <w:r>
        <w:rPr>
          <w:rFonts w:eastAsia="宋体" w:hint="eastAsia"/>
          <w:lang w:eastAsia="zh-CN"/>
        </w:rPr>
        <w:t>SFO</w:t>
      </w:r>
      <w:r>
        <w:rPr>
          <w:rFonts w:eastAsia="宋体"/>
          <w:lang w:eastAsia="zh-CN"/>
        </w:rPr>
        <w:t xml:space="preserve"> is sensitive to the environment factors such as </w:t>
      </w:r>
      <w:r>
        <w:rPr>
          <w:rFonts w:eastAsia="宋体"/>
          <w:lang w:eastAsia="zh-CN"/>
        </w:rPr>
        <w:t xml:space="preserve">temperature, it is observed that the D2R chip duration varies on a per-chip basis. To model the SFO impact on the </w:t>
      </w:r>
      <w:r>
        <w:rPr>
          <w:rFonts w:eastAsia="宋体" w:hint="eastAsia"/>
          <w:lang w:val="en-US" w:eastAsia="zh-CN"/>
        </w:rPr>
        <w:t xml:space="preserve">D2R </w:t>
      </w:r>
      <w:r>
        <w:rPr>
          <w:rFonts w:eastAsia="宋体"/>
          <w:lang w:eastAsia="zh-CN"/>
        </w:rPr>
        <w:t>transmission, two options are provided. Option 1 is more aligned with the real situation, whereas option 2 offers a simplified solution.</w:t>
      </w:r>
    </w:p>
    <w:p w:rsidR="007156B6" w:rsidRDefault="00930DB7">
      <w:pPr>
        <w:numPr>
          <w:ilvl w:val="0"/>
          <w:numId w:val="3"/>
        </w:numPr>
        <w:spacing w:after="120"/>
        <w:jc w:val="both"/>
        <w:rPr>
          <w:lang w:val="en-US" w:eastAsia="zh-CN"/>
        </w:rPr>
      </w:pPr>
      <w:r>
        <w:rPr>
          <w:rFonts w:hint="eastAsia"/>
          <w:lang w:val="en-US" w:eastAsia="zh-CN"/>
        </w:rPr>
        <w:t>O</w:t>
      </w:r>
      <w:r>
        <w:rPr>
          <w:rFonts w:hint="eastAsia"/>
          <w:lang w:val="en-US" w:eastAsia="zh-CN"/>
        </w:rPr>
        <w:t>ption 1: D2R chip duration varies on a per-chip basis</w:t>
      </w:r>
    </w:p>
    <w:p w:rsidR="007156B6" w:rsidRDefault="00930DB7">
      <w:pPr>
        <w:numPr>
          <w:ilvl w:val="0"/>
          <w:numId w:val="3"/>
        </w:numPr>
        <w:spacing w:after="120"/>
        <w:jc w:val="both"/>
        <w:rPr>
          <w:lang w:val="en-US" w:eastAsia="zh-CN"/>
        </w:rPr>
      </w:pPr>
      <w:r>
        <w:rPr>
          <w:rFonts w:hint="eastAsia"/>
          <w:lang w:val="en-US" w:eastAsia="zh-CN"/>
        </w:rPr>
        <w:t>Option 2: variation of D2R chip duration is the same across one D2R transmission</w:t>
      </w:r>
    </w:p>
    <w:p w:rsidR="007156B6" w:rsidRDefault="00930DB7">
      <w:pPr>
        <w:widowControl w:val="0"/>
        <w:spacing w:after="120"/>
        <w:jc w:val="both"/>
        <w:rPr>
          <w:b/>
          <w:bCs/>
          <w:i/>
          <w:iCs/>
          <w:lang w:val="en-US" w:eastAsia="zh-CN"/>
        </w:rPr>
      </w:pPr>
      <w:r>
        <w:rPr>
          <w:rFonts w:hint="eastAsia"/>
          <w:b/>
          <w:bCs/>
          <w:i/>
          <w:iCs/>
          <w:lang w:val="en-US" w:eastAsia="zh-CN"/>
        </w:rPr>
        <w:t>Proposal 13: T</w:t>
      </w:r>
      <w:r>
        <w:rPr>
          <w:b/>
          <w:bCs/>
          <w:i/>
          <w:iCs/>
          <w:lang w:val="en-US" w:eastAsia="zh-CN"/>
        </w:rPr>
        <w:t>he</w:t>
      </w:r>
      <w:r>
        <w:t xml:space="preserve"> </w:t>
      </w:r>
      <w:r>
        <w:rPr>
          <w:b/>
          <w:bCs/>
          <w:i/>
          <w:iCs/>
          <w:lang w:val="en-US" w:eastAsia="zh-CN"/>
        </w:rPr>
        <w:t xml:space="preserve">following two options are provided to model the SFO impact on the </w:t>
      </w:r>
      <w:r>
        <w:rPr>
          <w:rFonts w:hint="eastAsia"/>
          <w:b/>
          <w:bCs/>
          <w:i/>
          <w:iCs/>
          <w:lang w:val="en-US" w:eastAsia="zh-CN"/>
        </w:rPr>
        <w:t>D2R</w:t>
      </w:r>
      <w:r>
        <w:rPr>
          <w:b/>
          <w:bCs/>
          <w:i/>
          <w:iCs/>
          <w:lang w:val="en-US" w:eastAsia="zh-CN"/>
        </w:rPr>
        <w:t xml:space="preserve"> transmission</w:t>
      </w:r>
    </w:p>
    <w:p w:rsidR="007156B6" w:rsidRDefault="00930DB7">
      <w:pPr>
        <w:numPr>
          <w:ilvl w:val="0"/>
          <w:numId w:val="3"/>
        </w:numPr>
        <w:spacing w:after="120"/>
        <w:jc w:val="both"/>
        <w:rPr>
          <w:b/>
          <w:bCs/>
          <w:i/>
          <w:iCs/>
          <w:lang w:val="en-US" w:eastAsia="zh-CN"/>
        </w:rPr>
      </w:pPr>
      <w:r>
        <w:rPr>
          <w:rFonts w:hint="eastAsia"/>
          <w:b/>
          <w:bCs/>
          <w:i/>
          <w:iCs/>
          <w:lang w:val="en-US" w:eastAsia="zh-CN"/>
        </w:rPr>
        <w:t>Option 1: D2R chip du</w:t>
      </w:r>
      <w:r>
        <w:rPr>
          <w:rFonts w:hint="eastAsia"/>
          <w:b/>
          <w:bCs/>
          <w:i/>
          <w:iCs/>
          <w:lang w:val="en-US" w:eastAsia="zh-CN"/>
        </w:rPr>
        <w:t>ration varies on a per-chip basis</w:t>
      </w:r>
    </w:p>
    <w:p w:rsidR="007156B6" w:rsidRDefault="00930DB7">
      <w:pPr>
        <w:numPr>
          <w:ilvl w:val="0"/>
          <w:numId w:val="3"/>
        </w:numPr>
        <w:spacing w:after="120"/>
        <w:jc w:val="both"/>
        <w:rPr>
          <w:bCs/>
          <w:lang w:val="en-US" w:eastAsia="zh-CN"/>
        </w:rPr>
      </w:pPr>
      <w:r>
        <w:rPr>
          <w:rFonts w:hint="eastAsia"/>
          <w:b/>
          <w:bCs/>
          <w:i/>
          <w:iCs/>
          <w:lang w:val="en-US" w:eastAsia="zh-CN"/>
        </w:rPr>
        <w:t>Option 2: variation of D2R chip duration is the same across one D2R transmission</w:t>
      </w:r>
    </w:p>
    <w:p w:rsidR="007156B6" w:rsidRDefault="00930DB7">
      <w:pPr>
        <w:overflowPunct w:val="0"/>
        <w:autoSpaceDE w:val="0"/>
        <w:autoSpaceDN w:val="0"/>
        <w:adjustRightInd w:val="0"/>
        <w:snapToGrid w:val="0"/>
        <w:spacing w:after="120" w:line="240" w:lineRule="exact"/>
        <w:jc w:val="both"/>
        <w:textAlignment w:val="baseline"/>
        <w:rPr>
          <w:rFonts w:eastAsia="宋体"/>
          <w:lang w:val="en-US" w:eastAsia="zh-CN"/>
        </w:rPr>
      </w:pPr>
      <w:r>
        <w:rPr>
          <w:rFonts w:eastAsia="宋体"/>
          <w:lang w:val="en-US" w:eastAsia="zh-CN"/>
        </w:rPr>
        <w:t>F</w:t>
      </w:r>
      <w:r>
        <w:rPr>
          <w:rFonts w:eastAsia="宋体"/>
          <w:lang w:val="en-US" w:eastAsia="zh-CN"/>
        </w:rPr>
        <w:t xml:space="preserve">or the LLS simulation assumptions, the aspects such as message size, </w:t>
      </w:r>
      <w:r>
        <w:rPr>
          <w:rFonts w:eastAsia="宋体"/>
          <w:lang w:eastAsia="zh-CN"/>
        </w:rPr>
        <w:t>D2R receiver</w:t>
      </w:r>
      <w:r>
        <w:rPr>
          <w:rFonts w:eastAsia="宋体"/>
          <w:lang w:eastAsia="zh-CN"/>
        </w:rPr>
        <w:t xml:space="preserve"> type, etc. need further discussion. In our understanding, </w:t>
      </w:r>
      <w:r>
        <w:rPr>
          <w:rFonts w:eastAsia="宋体"/>
          <w:lang w:val="en-US" w:eastAsia="zh-CN"/>
        </w:rPr>
        <w:t xml:space="preserve">besides 96 bits for device ID, </w:t>
      </w:r>
      <w:r>
        <w:rPr>
          <w:rFonts w:eastAsia="宋体"/>
          <w:lang w:eastAsia="zh-CN"/>
        </w:rPr>
        <w:t xml:space="preserve">TBS </w:t>
      </w:r>
      <w:r>
        <w:rPr>
          <w:rFonts w:eastAsia="宋体"/>
          <w:lang w:val="en-US" w:eastAsia="zh-CN"/>
        </w:rPr>
        <w:t xml:space="preserve">of </w:t>
      </w:r>
      <w:r>
        <w:rPr>
          <w:rFonts w:eastAsia="宋体"/>
          <w:lang w:eastAsia="zh-CN"/>
        </w:rPr>
        <w:t xml:space="preserve">16 </w:t>
      </w:r>
      <w:r>
        <w:rPr>
          <w:rFonts w:eastAsia="宋体"/>
          <w:lang w:val="en-US" w:eastAsia="zh-CN"/>
        </w:rPr>
        <w:t xml:space="preserve">bits </w:t>
      </w:r>
      <w:r>
        <w:rPr>
          <w:rFonts w:eastAsia="宋体"/>
          <w:lang w:eastAsia="zh-CN"/>
        </w:rPr>
        <w:t>for the D2R response</w:t>
      </w:r>
      <w:r>
        <w:rPr>
          <w:rFonts w:eastAsia="宋体"/>
          <w:lang w:val="en-US" w:eastAsia="zh-CN"/>
        </w:rPr>
        <w:t xml:space="preserve"> </w:t>
      </w:r>
      <w:r>
        <w:rPr>
          <w:rFonts w:eastAsia="宋体"/>
          <w:lang w:eastAsia="zh-CN"/>
        </w:rPr>
        <w:t>is an important candidate value</w:t>
      </w:r>
      <w:r>
        <w:rPr>
          <w:rFonts w:eastAsia="宋体" w:hint="eastAsia"/>
          <w:lang w:val="en-US" w:eastAsia="zh-CN"/>
        </w:rPr>
        <w:t xml:space="preserve"> </w:t>
      </w:r>
      <w:r>
        <w:rPr>
          <w:rFonts w:eastAsia="宋体"/>
          <w:lang w:eastAsia="zh-CN"/>
        </w:rPr>
        <w:t xml:space="preserve">which should be included in the evaluation. And the </w:t>
      </w:r>
      <w:r>
        <w:rPr>
          <w:rFonts w:eastAsia="宋体"/>
          <w:lang w:eastAsia="zh-CN"/>
        </w:rPr>
        <w:t xml:space="preserve">coherent receiver provides better performance, which is also the typical receiver type assumed in BS/UE side. </w:t>
      </w:r>
    </w:p>
    <w:p w:rsidR="007156B6" w:rsidRDefault="00930DB7">
      <w:pPr>
        <w:widowControl w:val="0"/>
        <w:spacing w:after="120"/>
        <w:jc w:val="both"/>
        <w:rPr>
          <w:b/>
          <w:bCs/>
          <w:i/>
          <w:iCs/>
          <w:lang w:val="en-US" w:eastAsia="zh-CN"/>
        </w:rPr>
      </w:pPr>
      <w:r>
        <w:rPr>
          <w:rFonts w:hint="eastAsia"/>
          <w:b/>
          <w:bCs/>
          <w:i/>
          <w:iCs/>
          <w:lang w:val="en-US" w:eastAsia="zh-CN"/>
        </w:rPr>
        <w:t xml:space="preserve">Proposal 14: </w:t>
      </w:r>
      <w:r>
        <w:rPr>
          <w:b/>
          <w:bCs/>
          <w:i/>
          <w:iCs/>
          <w:lang w:val="en-US" w:eastAsia="zh-CN"/>
        </w:rPr>
        <w:t xml:space="preserve"> Consider the following assumption</w:t>
      </w:r>
      <w:r>
        <w:rPr>
          <w:rFonts w:hint="eastAsia"/>
          <w:b/>
          <w:bCs/>
          <w:i/>
          <w:iCs/>
          <w:lang w:val="en-US" w:eastAsia="zh-CN"/>
        </w:rPr>
        <w:t xml:space="preserve">s </w:t>
      </w:r>
      <w:r>
        <w:rPr>
          <w:b/>
          <w:bCs/>
          <w:i/>
          <w:iCs/>
          <w:lang w:val="en-US" w:eastAsia="zh-CN"/>
        </w:rPr>
        <w:t>in the LLS:</w:t>
      </w:r>
    </w:p>
    <w:p w:rsidR="007156B6" w:rsidRDefault="00930DB7">
      <w:pPr>
        <w:numPr>
          <w:ilvl w:val="0"/>
          <w:numId w:val="3"/>
        </w:numPr>
        <w:spacing w:after="120"/>
        <w:jc w:val="both"/>
        <w:rPr>
          <w:b/>
          <w:bCs/>
          <w:i/>
          <w:iCs/>
          <w:lang w:val="en-US" w:eastAsia="zh-CN"/>
        </w:rPr>
      </w:pPr>
      <w:r>
        <w:rPr>
          <w:rFonts w:hint="eastAsia"/>
          <w:b/>
          <w:bCs/>
          <w:i/>
          <w:iCs/>
          <w:lang w:val="en-US" w:eastAsia="zh-CN"/>
        </w:rPr>
        <w:t>R2D/D2R message size: 16, 96 bits</w:t>
      </w:r>
    </w:p>
    <w:p w:rsidR="007156B6" w:rsidRDefault="00930DB7">
      <w:pPr>
        <w:numPr>
          <w:ilvl w:val="0"/>
          <w:numId w:val="3"/>
        </w:numPr>
        <w:spacing w:after="120"/>
        <w:jc w:val="both"/>
        <w:rPr>
          <w:bCs/>
          <w:lang w:val="en-US" w:eastAsia="zh-CN"/>
        </w:rPr>
      </w:pPr>
      <w:r>
        <w:rPr>
          <w:rFonts w:hint="eastAsia"/>
          <w:b/>
          <w:bCs/>
          <w:i/>
          <w:iCs/>
          <w:lang w:val="en-US" w:eastAsia="zh-CN"/>
        </w:rPr>
        <w:t>D2R receiver</w:t>
      </w:r>
      <w:r>
        <w:rPr>
          <w:rFonts w:hint="eastAsia"/>
          <w:b/>
          <w:bCs/>
          <w:i/>
          <w:iCs/>
          <w:lang w:val="en-US" w:eastAsia="zh-CN"/>
        </w:rPr>
        <w:t xml:space="preserve">: </w:t>
      </w:r>
      <w:r>
        <w:rPr>
          <w:rFonts w:hint="eastAsia"/>
          <w:b/>
          <w:bCs/>
          <w:i/>
          <w:iCs/>
          <w:lang w:val="en-US" w:eastAsia="zh-CN"/>
        </w:rPr>
        <w:t>coherent receiver</w:t>
      </w:r>
    </w:p>
    <w:p w:rsidR="007156B6" w:rsidRDefault="00930DB7">
      <w:pPr>
        <w:spacing w:after="120"/>
        <w:rPr>
          <w:b/>
          <w:u w:val="single"/>
          <w:lang w:val="en-US" w:eastAsia="zh-CN"/>
        </w:rPr>
      </w:pPr>
      <w:r>
        <w:rPr>
          <w:rFonts w:hint="eastAsia"/>
          <w:b/>
          <w:u w:val="single"/>
          <w:lang w:val="en-US" w:eastAsia="zh-CN"/>
        </w:rPr>
        <w:t>Coverage evaluatio</w:t>
      </w:r>
      <w:r>
        <w:rPr>
          <w:rFonts w:hint="eastAsia"/>
          <w:b/>
          <w:u w:val="single"/>
          <w:lang w:val="en-US" w:eastAsia="zh-CN"/>
        </w:rPr>
        <w:t>n results</w:t>
      </w:r>
    </w:p>
    <w:p w:rsidR="007156B6" w:rsidRDefault="00930DB7">
      <w:pPr>
        <w:widowControl w:val="0"/>
        <w:spacing w:after="120"/>
        <w:jc w:val="both"/>
        <w:rPr>
          <w:lang w:val="en-US" w:eastAsia="zh-CN"/>
        </w:rPr>
      </w:pPr>
      <w:r>
        <w:rPr>
          <w:rFonts w:hint="eastAsia"/>
          <w:bCs/>
          <w:lang w:val="en-US" w:eastAsia="zh-CN"/>
        </w:rPr>
        <w:t xml:space="preserve">Based on the link budget template, </w:t>
      </w:r>
      <w:r>
        <w:rPr>
          <w:rFonts w:hint="eastAsia"/>
          <w:lang w:val="en-US" w:eastAsia="zh-CN"/>
        </w:rPr>
        <w:t xml:space="preserve">we provide the initial coverage evaluation for different scenarios using </w:t>
      </w:r>
      <w:r>
        <w:rPr>
          <w:rFonts w:hint="eastAsia"/>
          <w:lang w:eastAsia="zh-CN"/>
        </w:rPr>
        <w:t>Budget-Alt1</w:t>
      </w:r>
      <w:r>
        <w:rPr>
          <w:rFonts w:hint="eastAsia"/>
          <w:lang w:val="en-US" w:eastAsia="zh-CN"/>
        </w:rPr>
        <w:t>. The details are shown in the attached file. From the evaluation results, it can be observed that:</w:t>
      </w:r>
    </w:p>
    <w:p w:rsidR="007156B6" w:rsidRDefault="00930DB7">
      <w:pPr>
        <w:widowControl w:val="0"/>
        <w:spacing w:after="120"/>
        <w:jc w:val="both"/>
        <w:rPr>
          <w:b/>
          <w:bCs/>
          <w:i/>
          <w:iCs/>
          <w:lang w:val="en-US" w:eastAsia="zh-CN"/>
        </w:rPr>
      </w:pPr>
      <w:r>
        <w:rPr>
          <w:rFonts w:hint="eastAsia"/>
          <w:b/>
          <w:bCs/>
          <w:i/>
          <w:iCs/>
          <w:lang w:val="en-US" w:eastAsia="zh-CN"/>
        </w:rPr>
        <w:t xml:space="preserve">Observation 1: For device </w:t>
      </w:r>
      <w:r>
        <w:rPr>
          <w:rFonts w:hint="eastAsia"/>
          <w:b/>
          <w:bCs/>
          <w:i/>
          <w:iCs/>
          <w:lang w:val="en-US" w:eastAsia="zh-CN"/>
        </w:rPr>
        <w:t>1,</w:t>
      </w:r>
    </w:p>
    <w:p w:rsidR="007156B6" w:rsidRDefault="00930DB7">
      <w:pPr>
        <w:numPr>
          <w:ilvl w:val="0"/>
          <w:numId w:val="3"/>
        </w:numPr>
        <w:spacing w:after="120"/>
        <w:jc w:val="both"/>
        <w:rPr>
          <w:b/>
          <w:bCs/>
          <w:i/>
          <w:iCs/>
          <w:lang w:val="en-US" w:eastAsia="zh-CN"/>
        </w:rPr>
      </w:pPr>
      <w:r>
        <w:rPr>
          <w:rFonts w:hint="eastAsia"/>
          <w:b/>
          <w:bCs/>
          <w:i/>
          <w:iCs/>
          <w:lang w:val="en-US" w:eastAsia="zh-CN"/>
        </w:rPr>
        <w:t>For RF-EH link in D1T1-A1/A2, RF energy harvesting cannot be supported for CW in UL spectrum and the maximum coverage distance of EH is 9.7m for CW in DL spectrum</w:t>
      </w:r>
    </w:p>
    <w:p w:rsidR="007156B6" w:rsidRDefault="00930DB7">
      <w:pPr>
        <w:numPr>
          <w:ilvl w:val="0"/>
          <w:numId w:val="3"/>
        </w:numPr>
        <w:spacing w:after="120"/>
        <w:jc w:val="both"/>
        <w:rPr>
          <w:b/>
          <w:bCs/>
          <w:i/>
          <w:iCs/>
          <w:lang w:val="en-US" w:eastAsia="zh-CN"/>
        </w:rPr>
      </w:pPr>
      <w:r>
        <w:rPr>
          <w:rFonts w:hint="eastAsia"/>
          <w:b/>
          <w:bCs/>
          <w:i/>
          <w:iCs/>
          <w:lang w:val="en-US" w:eastAsia="zh-CN"/>
        </w:rPr>
        <w:t>For RF-EH link in D2T2-A2, the maximum coverage distance is 4.7m for CW in UL spectrum.</w:t>
      </w:r>
    </w:p>
    <w:p w:rsidR="007156B6" w:rsidRDefault="00930DB7">
      <w:pPr>
        <w:numPr>
          <w:ilvl w:val="0"/>
          <w:numId w:val="3"/>
        </w:numPr>
        <w:spacing w:after="120"/>
        <w:jc w:val="both"/>
        <w:rPr>
          <w:b/>
          <w:bCs/>
          <w:i/>
          <w:iCs/>
          <w:lang w:val="en-US" w:eastAsia="zh-CN"/>
        </w:rPr>
      </w:pPr>
      <w:r>
        <w:rPr>
          <w:rFonts w:hint="eastAsia"/>
          <w:b/>
          <w:bCs/>
          <w:i/>
          <w:iCs/>
          <w:lang w:val="en-US" w:eastAsia="zh-CN"/>
        </w:rPr>
        <w:t>Fo</w:t>
      </w:r>
      <w:r>
        <w:rPr>
          <w:rFonts w:hint="eastAsia"/>
          <w:b/>
          <w:bCs/>
          <w:i/>
          <w:iCs/>
          <w:lang w:val="en-US" w:eastAsia="zh-CN"/>
        </w:rPr>
        <w:t>r R2D and D2R links in D1T1, assuming that device Tx power equals to activation threshold, the maximum coverage distance is approximately 32 m for CW in DL spectrum.</w:t>
      </w:r>
    </w:p>
    <w:p w:rsidR="007156B6" w:rsidRDefault="00930DB7">
      <w:pPr>
        <w:numPr>
          <w:ilvl w:val="0"/>
          <w:numId w:val="3"/>
        </w:numPr>
        <w:spacing w:after="120"/>
        <w:jc w:val="both"/>
        <w:rPr>
          <w:b/>
          <w:bCs/>
          <w:i/>
          <w:iCs/>
          <w:lang w:val="en-US" w:eastAsia="zh-CN"/>
        </w:rPr>
      </w:pPr>
      <w:r>
        <w:rPr>
          <w:rFonts w:hint="eastAsia"/>
          <w:b/>
          <w:bCs/>
          <w:i/>
          <w:iCs/>
          <w:lang w:val="en-US" w:eastAsia="zh-CN"/>
        </w:rPr>
        <w:lastRenderedPageBreak/>
        <w:t>For R2D and D2R links in D2T2-A2, assuming that device Tx power equals to activation thres</w:t>
      </w:r>
      <w:r>
        <w:rPr>
          <w:rFonts w:hint="eastAsia"/>
          <w:b/>
          <w:bCs/>
          <w:i/>
          <w:iCs/>
          <w:lang w:val="en-US" w:eastAsia="zh-CN"/>
        </w:rPr>
        <w:t>hold, the coverage of D2R is the bottleneck and the maximum of D2R is 14.2 m.</w:t>
      </w:r>
    </w:p>
    <w:p w:rsidR="007156B6" w:rsidRDefault="00930DB7">
      <w:pPr>
        <w:widowControl w:val="0"/>
        <w:spacing w:after="120"/>
        <w:jc w:val="both"/>
        <w:rPr>
          <w:b/>
          <w:bCs/>
          <w:i/>
          <w:iCs/>
          <w:lang w:val="en-US" w:eastAsia="zh-CN"/>
        </w:rPr>
      </w:pPr>
      <w:r>
        <w:rPr>
          <w:rFonts w:hint="eastAsia"/>
          <w:b/>
          <w:bCs/>
          <w:i/>
          <w:iCs/>
          <w:lang w:val="en-US" w:eastAsia="zh-CN"/>
        </w:rPr>
        <w:t>Observation 2: For device 2a,</w:t>
      </w:r>
    </w:p>
    <w:p w:rsidR="007156B6" w:rsidRDefault="00930DB7">
      <w:pPr>
        <w:numPr>
          <w:ilvl w:val="0"/>
          <w:numId w:val="3"/>
        </w:numPr>
        <w:spacing w:after="120"/>
        <w:jc w:val="both"/>
        <w:rPr>
          <w:b/>
          <w:bCs/>
          <w:i/>
          <w:iCs/>
          <w:lang w:val="en-US" w:eastAsia="zh-CN"/>
        </w:rPr>
      </w:pPr>
      <w:bookmarkStart w:id="13" w:name="OLE_LINK9"/>
      <w:r>
        <w:rPr>
          <w:rFonts w:hint="eastAsia"/>
          <w:b/>
          <w:bCs/>
          <w:i/>
          <w:iCs/>
          <w:lang w:val="en-US" w:eastAsia="zh-CN"/>
        </w:rPr>
        <w:t>For D1T1-A1 and A2, the maximum coverage distances are respectively 32 m and 43 m based on R2D MPL=D2R MPL when R2D is transmitted in DL spectrum.</w:t>
      </w:r>
    </w:p>
    <w:bookmarkEnd w:id="13"/>
    <w:p w:rsidR="007156B6" w:rsidRDefault="00930DB7">
      <w:pPr>
        <w:numPr>
          <w:ilvl w:val="0"/>
          <w:numId w:val="3"/>
        </w:numPr>
        <w:spacing w:after="120"/>
        <w:jc w:val="both"/>
        <w:rPr>
          <w:b/>
          <w:bCs/>
          <w:i/>
          <w:iCs/>
          <w:lang w:val="en-US" w:eastAsia="zh-CN"/>
        </w:rPr>
      </w:pPr>
      <w:r>
        <w:rPr>
          <w:rFonts w:hint="eastAsia"/>
          <w:b/>
          <w:bCs/>
          <w:i/>
          <w:iCs/>
          <w:lang w:val="en-US" w:eastAsia="zh-CN"/>
        </w:rPr>
        <w:t>F</w:t>
      </w:r>
      <w:r>
        <w:rPr>
          <w:rFonts w:hint="eastAsia"/>
          <w:b/>
          <w:bCs/>
          <w:i/>
          <w:iCs/>
          <w:lang w:val="en-US" w:eastAsia="zh-CN"/>
        </w:rPr>
        <w:t>or D1T1-B, assuming that Tx power of device 2 is same as that of device 1, the maximum coverage distance is 118 m for R2D link and 163 m for D2R link.</w:t>
      </w:r>
    </w:p>
    <w:p w:rsidR="007156B6" w:rsidRDefault="00930DB7">
      <w:pPr>
        <w:numPr>
          <w:ilvl w:val="0"/>
          <w:numId w:val="3"/>
        </w:numPr>
        <w:spacing w:after="120"/>
        <w:jc w:val="both"/>
        <w:rPr>
          <w:b/>
          <w:bCs/>
          <w:i/>
          <w:iCs/>
          <w:lang w:val="en-US" w:eastAsia="zh-CN"/>
        </w:rPr>
      </w:pPr>
      <w:r>
        <w:rPr>
          <w:rFonts w:hint="eastAsia"/>
          <w:b/>
          <w:bCs/>
          <w:i/>
          <w:iCs/>
          <w:lang w:val="en-US" w:eastAsia="zh-CN"/>
        </w:rPr>
        <w:t>For D2T2-A2, the maximum coverage distances are approximately 16 m based on R2D MPL=D2R MPL.</w:t>
      </w:r>
    </w:p>
    <w:p w:rsidR="007156B6" w:rsidRDefault="00930DB7">
      <w:pPr>
        <w:numPr>
          <w:ilvl w:val="0"/>
          <w:numId w:val="3"/>
        </w:numPr>
        <w:spacing w:after="120"/>
        <w:jc w:val="both"/>
        <w:rPr>
          <w:b/>
          <w:bCs/>
          <w:i/>
          <w:iCs/>
          <w:lang w:val="en-US" w:eastAsia="zh-CN"/>
        </w:rPr>
      </w:pPr>
      <w:r>
        <w:rPr>
          <w:rFonts w:hint="eastAsia"/>
          <w:b/>
          <w:bCs/>
          <w:i/>
          <w:iCs/>
          <w:lang w:val="en-US" w:eastAsia="zh-CN"/>
        </w:rPr>
        <w:t xml:space="preserve">For D2T2-B, </w:t>
      </w:r>
      <w:r>
        <w:rPr>
          <w:rFonts w:hint="eastAsia"/>
          <w:b/>
          <w:bCs/>
          <w:i/>
          <w:iCs/>
          <w:lang w:val="en-US" w:eastAsia="zh-CN"/>
        </w:rPr>
        <w:t>assuming that Tx power of device 2 is same as that of device 1, the maximum coverage distance is 100 m for R2D link and 89 m for D2R link.</w:t>
      </w:r>
    </w:p>
    <w:p w:rsidR="007156B6" w:rsidRDefault="00930DB7">
      <w:pPr>
        <w:widowControl w:val="0"/>
        <w:spacing w:after="120"/>
        <w:jc w:val="both"/>
        <w:rPr>
          <w:b/>
          <w:bCs/>
          <w:i/>
          <w:iCs/>
          <w:lang w:val="en-US" w:eastAsia="zh-CN"/>
        </w:rPr>
      </w:pPr>
      <w:r>
        <w:rPr>
          <w:rFonts w:hint="eastAsia"/>
          <w:b/>
          <w:bCs/>
          <w:i/>
          <w:iCs/>
          <w:lang w:val="en-US" w:eastAsia="zh-CN"/>
        </w:rPr>
        <w:t>Observation 3: For device 2b,</w:t>
      </w:r>
    </w:p>
    <w:p w:rsidR="007156B6" w:rsidRDefault="00930DB7">
      <w:pPr>
        <w:numPr>
          <w:ilvl w:val="0"/>
          <w:numId w:val="3"/>
        </w:numPr>
        <w:spacing w:after="120"/>
        <w:jc w:val="both"/>
        <w:rPr>
          <w:b/>
          <w:bCs/>
          <w:i/>
          <w:iCs/>
          <w:lang w:val="en-US" w:eastAsia="zh-CN"/>
        </w:rPr>
      </w:pPr>
      <w:r>
        <w:rPr>
          <w:rFonts w:hint="eastAsia"/>
          <w:b/>
          <w:bCs/>
          <w:i/>
          <w:iCs/>
          <w:lang w:val="en-US" w:eastAsia="zh-CN"/>
        </w:rPr>
        <w:t xml:space="preserve">For D1T1-C, </w:t>
      </w:r>
      <w:r>
        <w:rPr>
          <w:rFonts w:hint="eastAsia"/>
          <w:b/>
          <w:bCs/>
          <w:i/>
          <w:iCs/>
          <w:lang w:val="en-US" w:eastAsia="zh-CN"/>
        </w:rPr>
        <w:t xml:space="preserve">the maximum coverage distance of R2D link is 301 m for R2D in DL spectrum </w:t>
      </w:r>
      <w:r>
        <w:rPr>
          <w:rFonts w:hint="eastAsia"/>
          <w:b/>
          <w:bCs/>
          <w:i/>
          <w:iCs/>
          <w:lang w:val="en-US" w:eastAsia="zh-CN"/>
        </w:rPr>
        <w:t>and the maximum coverage distance of D2R link is 220 m for device Tx power of -20 dBm and 629 m for -10 dBm.</w:t>
      </w:r>
    </w:p>
    <w:p w:rsidR="007156B6" w:rsidRDefault="00930DB7">
      <w:pPr>
        <w:numPr>
          <w:ilvl w:val="0"/>
          <w:numId w:val="3"/>
        </w:numPr>
        <w:spacing w:after="120"/>
        <w:jc w:val="both"/>
        <w:rPr>
          <w:b/>
          <w:bCs/>
          <w:i/>
          <w:iCs/>
          <w:lang w:val="en-US" w:eastAsia="zh-CN"/>
        </w:rPr>
      </w:pPr>
      <w:r>
        <w:rPr>
          <w:rFonts w:hint="eastAsia"/>
          <w:b/>
          <w:bCs/>
          <w:i/>
          <w:iCs/>
          <w:lang w:val="en-US" w:eastAsia="zh-CN"/>
        </w:rPr>
        <w:t>For D2T2-C,</w:t>
      </w:r>
      <w:r>
        <w:rPr>
          <w:rFonts w:hint="eastAsia"/>
          <w:b/>
          <w:bCs/>
          <w:i/>
          <w:iCs/>
          <w:lang w:val="en-US" w:eastAsia="zh-CN"/>
        </w:rPr>
        <w:t xml:space="preserve"> the maximum coverage distance of R2D link is 328 m for R2D in DL spectrum and the maximum coverage distance of D2R link is 147 m for </w:t>
      </w:r>
      <w:r>
        <w:rPr>
          <w:rFonts w:hint="eastAsia"/>
          <w:b/>
          <w:bCs/>
          <w:i/>
          <w:iCs/>
          <w:lang w:val="en-US" w:eastAsia="zh-CN"/>
        </w:rPr>
        <w:t>device Tx power of -20 dBm and 558 m for -10 dBm.</w:t>
      </w:r>
    </w:p>
    <w:p w:rsidR="007156B6" w:rsidRDefault="00930DB7">
      <w:pPr>
        <w:widowControl w:val="0"/>
        <w:spacing w:after="120"/>
        <w:rPr>
          <w:b/>
          <w:bCs/>
          <w:u w:val="single"/>
          <w:lang w:val="en-US" w:eastAsia="zh-CN"/>
        </w:rPr>
      </w:pPr>
      <w:r>
        <w:rPr>
          <w:rFonts w:hint="eastAsia"/>
          <w:b/>
          <w:bCs/>
          <w:u w:val="single"/>
          <w:lang w:val="en-US" w:eastAsia="zh-CN"/>
        </w:rPr>
        <w:t>Coverage enhancement</w:t>
      </w:r>
    </w:p>
    <w:p w:rsidR="007156B6" w:rsidRDefault="00930DB7">
      <w:pPr>
        <w:widowControl w:val="0"/>
        <w:spacing w:after="120"/>
        <w:jc w:val="both"/>
        <w:rPr>
          <w:rFonts w:eastAsia="宋体"/>
          <w:lang w:val="en-US" w:eastAsia="zh-CN"/>
        </w:rPr>
      </w:pPr>
      <w:r>
        <w:rPr>
          <w:rFonts w:eastAsia="宋体" w:hint="eastAsia"/>
          <w:lang w:val="en-US" w:eastAsia="zh-CN"/>
        </w:rPr>
        <w:t xml:space="preserve">In order to enhance the coverage, the following technologies could be studied in Rel-19: </w:t>
      </w:r>
    </w:p>
    <w:p w:rsidR="007156B6" w:rsidRDefault="00930DB7">
      <w:pPr>
        <w:numPr>
          <w:ilvl w:val="0"/>
          <w:numId w:val="3"/>
        </w:numPr>
        <w:spacing w:after="120"/>
        <w:jc w:val="both"/>
        <w:rPr>
          <w:lang w:val="en-US" w:eastAsia="zh-CN"/>
        </w:rPr>
      </w:pPr>
      <w:r>
        <w:rPr>
          <w:rFonts w:hint="eastAsia"/>
          <w:lang w:val="en-US" w:eastAsia="zh-CN"/>
        </w:rPr>
        <w:t>R2D link</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BS multi-antenna/point transmission</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BS power boosting</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Enhanced device receiver</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Improve</w:t>
      </w:r>
      <w:r>
        <w:rPr>
          <w:rFonts w:eastAsia="宋体" w:hint="eastAsia"/>
          <w:bCs/>
          <w:lang w:val="en-US" w:eastAsia="zh-CN"/>
        </w:rPr>
        <w:t>d low complexity channel coding</w:t>
      </w:r>
    </w:p>
    <w:p w:rsidR="007156B6" w:rsidRDefault="00930DB7">
      <w:pPr>
        <w:numPr>
          <w:ilvl w:val="0"/>
          <w:numId w:val="10"/>
        </w:numPr>
        <w:spacing w:after="120"/>
        <w:jc w:val="both"/>
        <w:rPr>
          <w:rFonts w:eastAsia="宋体"/>
          <w:bCs/>
          <w:lang w:val="en-US" w:eastAsia="zh-CN"/>
        </w:rPr>
      </w:pPr>
      <w:r>
        <w:rPr>
          <w:rFonts w:eastAsia="宋体"/>
          <w:bCs/>
          <w:lang w:val="en-US" w:eastAsia="zh-CN"/>
        </w:rPr>
        <w:t>Repetition</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Wide bandwidth, frequency hopping among sub-bands</w:t>
      </w:r>
    </w:p>
    <w:p w:rsidR="007156B6" w:rsidRDefault="00930DB7">
      <w:pPr>
        <w:numPr>
          <w:ilvl w:val="0"/>
          <w:numId w:val="3"/>
        </w:numPr>
        <w:spacing w:after="120"/>
        <w:jc w:val="both"/>
        <w:rPr>
          <w:lang w:val="en-US" w:eastAsia="zh-CN"/>
        </w:rPr>
      </w:pPr>
      <w:r>
        <w:rPr>
          <w:rFonts w:hint="eastAsia"/>
          <w:lang w:val="en-US" w:eastAsia="zh-CN"/>
        </w:rPr>
        <w:t>D2R link</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BS m</w:t>
      </w:r>
      <w:r>
        <w:rPr>
          <w:rFonts w:eastAsia="宋体"/>
          <w:bCs/>
          <w:lang w:val="en-US" w:eastAsia="zh-CN"/>
        </w:rPr>
        <w:t>ulti-antenna/point reception</w:t>
      </w:r>
    </w:p>
    <w:p w:rsidR="007156B6" w:rsidRDefault="00930DB7">
      <w:pPr>
        <w:numPr>
          <w:ilvl w:val="0"/>
          <w:numId w:val="10"/>
        </w:numPr>
        <w:spacing w:after="120"/>
        <w:jc w:val="both"/>
        <w:rPr>
          <w:rFonts w:eastAsia="宋体"/>
          <w:bCs/>
          <w:lang w:val="en-US" w:eastAsia="zh-CN"/>
        </w:rPr>
      </w:pPr>
      <w:r>
        <w:rPr>
          <w:rFonts w:eastAsia="宋体"/>
          <w:bCs/>
          <w:lang w:val="en-US" w:eastAsia="zh-CN"/>
        </w:rPr>
        <w:t>CW power boosting</w:t>
      </w:r>
    </w:p>
    <w:p w:rsidR="007156B6" w:rsidRDefault="00930DB7">
      <w:pPr>
        <w:numPr>
          <w:ilvl w:val="0"/>
          <w:numId w:val="10"/>
        </w:numPr>
        <w:spacing w:after="120"/>
        <w:jc w:val="both"/>
        <w:rPr>
          <w:rFonts w:eastAsia="宋体"/>
          <w:bCs/>
          <w:lang w:val="en-US" w:eastAsia="zh-CN"/>
        </w:rPr>
      </w:pPr>
      <w:r>
        <w:rPr>
          <w:rFonts w:eastAsia="宋体"/>
          <w:bCs/>
          <w:lang w:val="en-US" w:eastAsia="zh-CN"/>
        </w:rPr>
        <w:t>Frequency shift by device</w:t>
      </w:r>
    </w:p>
    <w:p w:rsidR="007156B6" w:rsidRDefault="00930DB7">
      <w:pPr>
        <w:numPr>
          <w:ilvl w:val="0"/>
          <w:numId w:val="10"/>
        </w:numPr>
        <w:spacing w:after="120"/>
        <w:jc w:val="both"/>
        <w:rPr>
          <w:rFonts w:eastAsia="宋体"/>
          <w:bCs/>
          <w:lang w:val="en-US" w:eastAsia="zh-CN"/>
        </w:rPr>
      </w:pPr>
      <w:r>
        <w:rPr>
          <w:rFonts w:eastAsia="宋体" w:hint="eastAsia"/>
          <w:bCs/>
          <w:lang w:val="en-US" w:eastAsia="zh-CN"/>
        </w:rPr>
        <w:t>Improved low complexity channel coding</w:t>
      </w:r>
    </w:p>
    <w:p w:rsidR="007156B6" w:rsidRDefault="00930DB7">
      <w:pPr>
        <w:numPr>
          <w:ilvl w:val="0"/>
          <w:numId w:val="10"/>
        </w:numPr>
        <w:spacing w:after="120"/>
        <w:jc w:val="both"/>
        <w:rPr>
          <w:rFonts w:eastAsia="宋体"/>
          <w:bCs/>
          <w:lang w:val="en-US" w:eastAsia="zh-CN"/>
        </w:rPr>
      </w:pPr>
      <w:r>
        <w:rPr>
          <w:rFonts w:eastAsia="宋体"/>
          <w:bCs/>
          <w:lang w:val="en-US" w:eastAsia="zh-CN"/>
        </w:rPr>
        <w:t>Repetition/spreading in time domain</w:t>
      </w:r>
    </w:p>
    <w:p w:rsidR="007156B6" w:rsidRDefault="00930DB7">
      <w:pPr>
        <w:numPr>
          <w:ilvl w:val="0"/>
          <w:numId w:val="10"/>
        </w:numPr>
        <w:spacing w:after="120"/>
        <w:jc w:val="both"/>
        <w:rPr>
          <w:bCs/>
          <w:lang w:val="en-US" w:eastAsia="zh-CN"/>
        </w:rPr>
      </w:pPr>
      <w:r>
        <w:rPr>
          <w:rFonts w:eastAsia="宋体"/>
          <w:bCs/>
          <w:lang w:val="en-US" w:eastAsia="zh-CN"/>
        </w:rPr>
        <w:t>Wide bandwidth, frequency hopping among sub-bands</w:t>
      </w:r>
    </w:p>
    <w:p w:rsidR="007156B6" w:rsidRDefault="00930DB7">
      <w:pPr>
        <w:pStyle w:val="2"/>
        <w:ind w:left="0" w:firstLine="0"/>
        <w:rPr>
          <w:lang w:val="en-US" w:eastAsia="zh-CN"/>
        </w:rPr>
      </w:pPr>
      <w:r>
        <w:rPr>
          <w:rFonts w:hint="eastAsia"/>
          <w:lang w:val="en-US" w:eastAsia="zh-CN"/>
        </w:rPr>
        <w:t>2.2 Latency</w:t>
      </w:r>
    </w:p>
    <w:p w:rsidR="007156B6" w:rsidRDefault="00930DB7">
      <w:pPr>
        <w:spacing w:after="120"/>
        <w:jc w:val="both"/>
        <w:rPr>
          <w:rFonts w:eastAsia="宋体"/>
          <w:bCs/>
          <w:lang w:val="en-US" w:eastAsia="zh-CN"/>
        </w:rPr>
      </w:pPr>
      <w:r>
        <w:rPr>
          <w:rFonts w:eastAsia="宋体"/>
          <w:bCs/>
          <w:lang w:val="en-US" w:eastAsia="zh-CN"/>
        </w:rPr>
        <w:t>In the previous meetings, one of the issues is whether/how to define the latency/competition time for single/multiple devices. Based on the SID, Ambient IoT SI scope focuses on rUC1 (indoor inve</w:t>
      </w:r>
      <w:r>
        <w:rPr>
          <w:rFonts w:eastAsia="宋体"/>
          <w:bCs/>
          <w:lang w:val="en-US" w:eastAsia="zh-CN"/>
        </w:rPr>
        <w:t xml:space="preserve">ntory) and rUC4 (indoor command). The use case of command typically involves a single device. However, in the case of inventory, at least contention based random access-based procedure has been agreed in RAN1#116 meeting, which obviously requires multiple </w:t>
      </w:r>
      <w:r>
        <w:rPr>
          <w:rFonts w:eastAsia="宋体"/>
          <w:bCs/>
          <w:lang w:val="en-US" w:eastAsia="zh-CN"/>
        </w:rPr>
        <w:t>devices. Therefore, to investigate the performance of Ambient I</w:t>
      </w:r>
      <w:r>
        <w:rPr>
          <w:rFonts w:eastAsia="宋体" w:hint="eastAsia"/>
          <w:bCs/>
          <w:lang w:val="en-US" w:eastAsia="zh-CN"/>
        </w:rPr>
        <w:t>oT</w:t>
      </w:r>
      <w:r>
        <w:rPr>
          <w:rFonts w:eastAsia="宋体"/>
          <w:bCs/>
          <w:lang w:val="en-US" w:eastAsia="zh-CN"/>
        </w:rPr>
        <w:t xml:space="preserve"> system, the latency of inventory and command for single/multiple devices needs to be defined and evaluated.</w:t>
      </w:r>
    </w:p>
    <w:p w:rsidR="007156B6" w:rsidRDefault="00930DB7">
      <w:pPr>
        <w:spacing w:after="120"/>
        <w:jc w:val="both"/>
        <w:rPr>
          <w:rFonts w:eastAsia="Batang"/>
          <w:lang w:val="en-US" w:eastAsia="zh-CN"/>
        </w:rPr>
      </w:pPr>
      <w:r>
        <w:rPr>
          <w:rFonts w:eastAsia="宋体"/>
          <w:bCs/>
          <w:lang w:val="en-US" w:eastAsia="zh-CN"/>
        </w:rPr>
        <w:lastRenderedPageBreak/>
        <w:t xml:space="preserve">Moreover, since RAN2 has been agreed to study the </w:t>
      </w:r>
      <w:r>
        <w:t xml:space="preserve">solution of </w:t>
      </w:r>
      <w:r>
        <w:t>both 2-step like ran</w:t>
      </w:r>
      <w:r>
        <w:t>dom access procedure and 4-step like random access procedure, these assumptions can be taken as starting point in latency evaluation. The details, such as the message size</w:t>
      </w:r>
      <w:r>
        <w:rPr>
          <w:rFonts w:hint="eastAsia"/>
          <w:lang w:val="en-US" w:eastAsia="zh-CN"/>
        </w:rPr>
        <w:t xml:space="preserve">, signal </w:t>
      </w:r>
      <w:r>
        <w:t xml:space="preserve">transmission </w:t>
      </w:r>
      <w:r>
        <w:rPr>
          <w:rFonts w:hint="eastAsia"/>
          <w:lang w:val="en-US" w:eastAsia="zh-CN"/>
        </w:rPr>
        <w:t>time length</w:t>
      </w:r>
      <w:r>
        <w:t xml:space="preserve"> and transmission gap, can be reported by companies.</w:t>
      </w:r>
      <w:r>
        <w:t xml:space="preserve"> </w:t>
      </w:r>
    </w:p>
    <w:p w:rsidR="007156B6" w:rsidRDefault="00930DB7">
      <w:pPr>
        <w:widowControl w:val="0"/>
        <w:spacing w:after="120"/>
        <w:jc w:val="both"/>
        <w:rPr>
          <w:b/>
          <w:bCs/>
          <w:i/>
          <w:iCs/>
          <w:lang w:val="en-US" w:eastAsia="zh-CN"/>
        </w:rPr>
      </w:pPr>
      <w:r>
        <w:rPr>
          <w:rFonts w:hint="eastAsia"/>
          <w:b/>
          <w:bCs/>
          <w:i/>
          <w:iCs/>
          <w:lang w:val="en-US" w:eastAsia="zh-CN"/>
        </w:rPr>
        <w:t xml:space="preserve">Proposal 15: </w:t>
      </w:r>
      <w:r>
        <w:rPr>
          <w:b/>
          <w:bCs/>
          <w:i/>
          <w:iCs/>
          <w:lang w:val="en-US" w:eastAsia="zh-CN"/>
        </w:rPr>
        <w:t xml:space="preserve"> The latency of command </w:t>
      </w:r>
      <w:r>
        <w:rPr>
          <w:rFonts w:hint="eastAsia"/>
          <w:b/>
          <w:bCs/>
          <w:i/>
          <w:iCs/>
          <w:lang w:val="en-US" w:eastAsia="zh-CN"/>
        </w:rPr>
        <w:t xml:space="preserve">for single device and inventory </w:t>
      </w:r>
      <w:r>
        <w:rPr>
          <w:b/>
          <w:bCs/>
          <w:i/>
          <w:iCs/>
          <w:lang w:val="en-US" w:eastAsia="zh-CN"/>
        </w:rPr>
        <w:t>for single and multiple devices needs to be defined and evaluated.</w:t>
      </w:r>
    </w:p>
    <w:p w:rsidR="007156B6" w:rsidRDefault="00930DB7">
      <w:pPr>
        <w:widowControl w:val="0"/>
        <w:spacing w:after="120"/>
        <w:jc w:val="both"/>
        <w:rPr>
          <w:rFonts w:eastAsia="宋体"/>
          <w:bCs/>
          <w:lang w:val="en-US" w:eastAsia="zh-CN"/>
        </w:rPr>
      </w:pPr>
      <w:r>
        <w:rPr>
          <w:rFonts w:hint="eastAsia"/>
          <w:b/>
          <w:bCs/>
          <w:i/>
          <w:iCs/>
          <w:lang w:val="en-US" w:eastAsia="zh-CN"/>
        </w:rPr>
        <w:t xml:space="preserve">Proposal 16: </w:t>
      </w:r>
      <w:r>
        <w:rPr>
          <w:b/>
          <w:bCs/>
          <w:i/>
          <w:iCs/>
          <w:lang w:val="en-US" w:eastAsia="zh-CN"/>
        </w:rPr>
        <w:t xml:space="preserve"> For the inventory latency evaluation, 2-step like random access procedure and 4-step like random access </w:t>
      </w:r>
      <w:r>
        <w:rPr>
          <w:b/>
          <w:bCs/>
          <w:i/>
          <w:iCs/>
          <w:lang w:val="en-US" w:eastAsia="zh-CN"/>
        </w:rPr>
        <w:t xml:space="preserve">procedure can be taken as </w:t>
      </w:r>
      <w:r>
        <w:rPr>
          <w:rFonts w:hint="eastAsia"/>
          <w:b/>
          <w:bCs/>
          <w:i/>
          <w:iCs/>
          <w:lang w:val="en-US" w:eastAsia="zh-CN"/>
        </w:rPr>
        <w:t xml:space="preserve">a </w:t>
      </w:r>
      <w:r>
        <w:rPr>
          <w:b/>
          <w:bCs/>
          <w:i/>
          <w:iCs/>
          <w:lang w:val="en-US" w:eastAsia="zh-CN"/>
        </w:rPr>
        <w:t>starting point in latency evaluation. The details, such as the message size and transmission gap, can be reported by companies.</w:t>
      </w:r>
    </w:p>
    <w:p w:rsidR="007156B6" w:rsidRDefault="00930DB7">
      <w:pPr>
        <w:spacing w:after="120"/>
        <w:jc w:val="both"/>
        <w:rPr>
          <w:rFonts w:eastAsia="宋体"/>
          <w:bCs/>
          <w:lang w:val="en-US" w:eastAsia="zh-CN"/>
        </w:rPr>
      </w:pPr>
      <w:r>
        <w:rPr>
          <w:rFonts w:eastAsia="宋体" w:hint="eastAsia"/>
          <w:bCs/>
          <w:lang w:val="en-US" w:eastAsia="zh-CN"/>
        </w:rPr>
        <w:t>In latency evaluation, the transmission time length of the signal is an important component. Assumin</w:t>
      </w:r>
      <w:r>
        <w:rPr>
          <w:rFonts w:eastAsia="宋体" w:hint="eastAsia"/>
          <w:bCs/>
          <w:lang w:val="en-US" w:eastAsia="zh-CN"/>
        </w:rPr>
        <w:t>g that a R2D or D2R signal frame structure consists of preamble and data, the transmission time length of the signal can be obtained based on the following parameters.</w:t>
      </w:r>
    </w:p>
    <w:p w:rsidR="007156B6" w:rsidRDefault="00930DB7">
      <w:pPr>
        <w:numPr>
          <w:ilvl w:val="0"/>
          <w:numId w:val="3"/>
        </w:numPr>
        <w:spacing w:after="120"/>
        <w:jc w:val="both"/>
        <w:rPr>
          <w:lang w:val="en-US" w:eastAsia="zh-CN"/>
        </w:rPr>
      </w:pPr>
      <w:r>
        <w:rPr>
          <w:rFonts w:hint="eastAsia"/>
          <w:lang w:val="en-US" w:eastAsia="zh-CN"/>
        </w:rPr>
        <w:t>Preamble time length</w:t>
      </w:r>
    </w:p>
    <w:p w:rsidR="007156B6" w:rsidRDefault="00930DB7">
      <w:pPr>
        <w:numPr>
          <w:ilvl w:val="0"/>
          <w:numId w:val="3"/>
        </w:numPr>
        <w:spacing w:after="120"/>
        <w:jc w:val="both"/>
        <w:rPr>
          <w:lang w:val="en-US" w:eastAsia="zh-CN"/>
        </w:rPr>
      </w:pPr>
      <w:r>
        <w:rPr>
          <w:rFonts w:hint="eastAsia"/>
          <w:lang w:val="en-US" w:eastAsia="zh-CN"/>
        </w:rPr>
        <w:t>Message size (bits)</w:t>
      </w:r>
    </w:p>
    <w:p w:rsidR="007156B6" w:rsidRDefault="00930DB7">
      <w:pPr>
        <w:numPr>
          <w:ilvl w:val="0"/>
          <w:numId w:val="3"/>
        </w:numPr>
        <w:spacing w:after="120"/>
        <w:jc w:val="both"/>
        <w:rPr>
          <w:lang w:val="en-US" w:eastAsia="zh-CN"/>
        </w:rPr>
      </w:pPr>
      <w:r>
        <w:rPr>
          <w:rFonts w:hint="eastAsia"/>
          <w:lang w:val="en-US" w:eastAsia="zh-CN"/>
        </w:rPr>
        <w:t>CRC length (bits)</w:t>
      </w:r>
    </w:p>
    <w:p w:rsidR="007156B6" w:rsidRDefault="00930DB7">
      <w:pPr>
        <w:numPr>
          <w:ilvl w:val="0"/>
          <w:numId w:val="3"/>
        </w:numPr>
        <w:spacing w:after="120"/>
        <w:jc w:val="both"/>
        <w:rPr>
          <w:lang w:val="en-US" w:eastAsia="zh-CN"/>
        </w:rPr>
      </w:pPr>
      <w:r>
        <w:rPr>
          <w:rFonts w:hint="eastAsia"/>
          <w:lang w:val="en-US" w:eastAsia="zh-CN"/>
        </w:rPr>
        <w:t>Transmission time of each bit</w:t>
      </w:r>
    </w:p>
    <w:p w:rsidR="007156B6" w:rsidRDefault="00930DB7">
      <w:pPr>
        <w:numPr>
          <w:ilvl w:val="0"/>
          <w:numId w:val="10"/>
        </w:numPr>
        <w:spacing w:after="120"/>
        <w:jc w:val="both"/>
        <w:rPr>
          <w:bCs/>
          <w:lang w:val="en-US" w:eastAsia="zh-CN"/>
        </w:rPr>
      </w:pPr>
      <w:r>
        <w:rPr>
          <w:rFonts w:hint="eastAsia"/>
          <w:bCs/>
          <w:lang w:val="en-US" w:eastAsia="zh-CN"/>
        </w:rPr>
        <w:t>Depends on physical layer technologies such as</w:t>
      </w:r>
      <w:r>
        <w:rPr>
          <w:bCs/>
          <w:lang w:val="en-US" w:eastAsia="zh-CN"/>
        </w:rPr>
        <w:t> </w:t>
      </w:r>
      <w:r>
        <w:rPr>
          <w:rFonts w:hint="eastAsia"/>
          <w:bCs/>
          <w:lang w:val="en-US" w:eastAsia="zh-CN"/>
        </w:rPr>
        <w:t xml:space="preserve">line code, repetitions, modulation, etc. In latency evaluation, in order to simplify the evaluation methodology and investigate the maximum latency, the </w:t>
      </w:r>
      <w:r>
        <w:rPr>
          <w:rFonts w:hint="eastAsia"/>
          <w:lang w:val="en-US" w:eastAsia="zh-CN"/>
        </w:rPr>
        <w:t>transmission time per bit</w:t>
      </w:r>
      <w:r>
        <w:rPr>
          <w:rFonts w:hint="eastAsia"/>
          <w:bCs/>
          <w:lang w:val="en-US" w:eastAsia="zh-CN"/>
        </w:rPr>
        <w:t xml:space="preserve"> with lowest data rate can be </w:t>
      </w:r>
      <w:r>
        <w:rPr>
          <w:rFonts w:hint="eastAsia"/>
          <w:bCs/>
          <w:lang w:val="en-US" w:eastAsia="zh-CN"/>
        </w:rPr>
        <w:t xml:space="preserve">assumed for each R2D or D2R signal during R2D command transmission, single or multi-device access procedure. </w:t>
      </w:r>
    </w:p>
    <w:p w:rsidR="007156B6" w:rsidRDefault="00930DB7">
      <w:pPr>
        <w:spacing w:after="120"/>
        <w:jc w:val="both"/>
        <w:rPr>
          <w:b/>
          <w:bCs/>
          <w:u w:val="single"/>
          <w:lang w:val="en-US" w:eastAsia="zh-CN"/>
        </w:rPr>
      </w:pPr>
      <w:bookmarkStart w:id="14" w:name="OLE_LINK25"/>
      <w:r>
        <w:rPr>
          <w:b/>
          <w:bCs/>
          <w:u w:val="single"/>
          <w:lang w:val="en-US" w:eastAsia="zh-CN"/>
        </w:rPr>
        <w:t>Command completion time for single device</w:t>
      </w:r>
    </w:p>
    <w:bookmarkEnd w:id="14"/>
    <w:p w:rsidR="007156B6" w:rsidRDefault="00930DB7">
      <w:pPr>
        <w:spacing w:after="120"/>
        <w:jc w:val="both"/>
        <w:rPr>
          <w:color w:val="FF0000"/>
          <w:lang w:val="en-US" w:eastAsia="zh-CN"/>
        </w:rPr>
      </w:pPr>
      <w:r>
        <w:rPr>
          <w:lang w:val="en-US" w:eastAsia="zh-CN"/>
        </w:rPr>
        <w:t>Command completion time for single device</w:t>
      </w:r>
      <w:r>
        <w:rPr>
          <w:rFonts w:hint="eastAsia"/>
          <w:lang w:val="en-US" w:eastAsia="zh-CN"/>
        </w:rPr>
        <w:t xml:space="preserve"> is defined as the time interval between the time that the R2D </w:t>
      </w:r>
      <w:r>
        <w:rPr>
          <w:rFonts w:hint="eastAsia"/>
          <w:lang w:val="en-US" w:eastAsia="zh-CN"/>
        </w:rPr>
        <w:t>command is sent from BS/intermediate UE and the time that the com</w:t>
      </w:r>
      <w:r>
        <w:rPr>
          <w:rFonts w:hint="eastAsia"/>
          <w:lang w:val="en-US" w:eastAsia="zh-CN"/>
        </w:rPr>
        <w:t xml:space="preserve">mand is successfully received at A-IoT device. </w:t>
      </w:r>
      <w:r>
        <w:rPr>
          <w:rFonts w:eastAsia="宋体" w:hint="eastAsia"/>
          <w:bCs/>
          <w:lang w:val="en-US" w:eastAsia="zh-CN"/>
        </w:rPr>
        <w:t xml:space="preserve">For command use case, the latency can be derived from the transmission </w:t>
      </w:r>
      <w:r>
        <w:rPr>
          <w:rFonts w:eastAsia="宋体"/>
          <w:bCs/>
          <w:lang w:val="en-US" w:eastAsia="zh-CN"/>
        </w:rPr>
        <w:t xml:space="preserve">time length </w:t>
      </w:r>
      <w:r>
        <w:rPr>
          <w:rFonts w:eastAsia="宋体" w:hint="eastAsia"/>
          <w:bCs/>
          <w:lang w:val="en-US" w:eastAsia="zh-CN"/>
        </w:rPr>
        <w:t xml:space="preserve">of </w:t>
      </w:r>
      <w:r>
        <w:rPr>
          <w:rFonts w:eastAsia="宋体"/>
          <w:bCs/>
          <w:lang w:val="en-US" w:eastAsia="zh-CN"/>
        </w:rPr>
        <w:t xml:space="preserve">the </w:t>
      </w:r>
      <w:r>
        <w:rPr>
          <w:rFonts w:eastAsia="宋体" w:hint="eastAsia"/>
          <w:bCs/>
          <w:lang w:val="en-US" w:eastAsia="zh-CN"/>
        </w:rPr>
        <w:t xml:space="preserve">R2D </w:t>
      </w:r>
      <w:r>
        <w:rPr>
          <w:rFonts w:eastAsia="宋体"/>
          <w:bCs/>
          <w:lang w:val="en-US" w:eastAsia="zh-CN"/>
        </w:rPr>
        <w:t>command</w:t>
      </w:r>
      <w:r>
        <w:rPr>
          <w:rFonts w:eastAsia="宋体" w:hint="eastAsia"/>
          <w:bCs/>
          <w:lang w:val="en-US" w:eastAsia="zh-CN"/>
        </w:rPr>
        <w:t xml:space="preserve"> signal. </w:t>
      </w:r>
      <w:bookmarkStart w:id="15" w:name="OLE_LINK2"/>
      <w:r>
        <w:rPr>
          <w:rFonts w:hint="eastAsia"/>
          <w:lang w:val="en-US" w:eastAsia="zh-CN"/>
        </w:rPr>
        <w:t>Table 6 shows an example of evalua</w:t>
      </w:r>
      <w:r>
        <w:rPr>
          <w:rFonts w:hint="eastAsia"/>
          <w:lang w:val="en-US" w:eastAsia="zh-CN"/>
        </w:rPr>
        <w:t xml:space="preserve">tion assumptions </w:t>
      </w:r>
      <w:r>
        <w:rPr>
          <w:rFonts w:eastAsia="宋体" w:hint="eastAsia"/>
          <w:bCs/>
          <w:lang w:val="en-US" w:eastAsia="zh-CN"/>
        </w:rPr>
        <w:t xml:space="preserve">for command </w:t>
      </w:r>
      <w:r>
        <w:rPr>
          <w:rFonts w:eastAsia="宋体" w:hint="eastAsia"/>
          <w:bCs/>
          <w:lang w:val="en-US" w:eastAsia="zh-CN"/>
        </w:rPr>
        <w:t>completion time of single device</w:t>
      </w:r>
      <w:r>
        <w:rPr>
          <w:rFonts w:eastAsia="宋体" w:hint="eastAsia"/>
          <w:bCs/>
          <w:lang w:val="en-US" w:eastAsia="zh-CN"/>
        </w:rPr>
        <w:t>. Based on the assumptions, the c</w:t>
      </w:r>
      <w:r>
        <w:rPr>
          <w:lang w:val="en-US" w:eastAsia="zh-CN"/>
        </w:rPr>
        <w:t>ommand completion time</w:t>
      </w:r>
      <w:r>
        <w:rPr>
          <w:rFonts w:hint="eastAsia"/>
          <w:lang w:val="en-US" w:eastAsia="zh-CN"/>
        </w:rPr>
        <w:t xml:space="preserve"> is approximately 203 s.</w:t>
      </w:r>
    </w:p>
    <w:bookmarkEnd w:id="15"/>
    <w:p w:rsidR="007156B6" w:rsidRDefault="00930DB7">
      <w:pPr>
        <w:spacing w:after="120"/>
        <w:jc w:val="center"/>
        <w:rPr>
          <w:lang w:val="en-US" w:eastAsia="zh-CN"/>
        </w:rPr>
      </w:pPr>
      <w:r>
        <w:rPr>
          <w:rFonts w:hint="eastAsia"/>
          <w:lang w:val="en-US" w:eastAsia="zh-CN"/>
        </w:rPr>
        <w:t xml:space="preserve">Table 6 Example of </w:t>
      </w:r>
      <w:r>
        <w:rPr>
          <w:rFonts w:hint="eastAsia"/>
          <w:lang w:val="en-US" w:eastAsia="zh-CN"/>
        </w:rPr>
        <w:t>latency evaluation assumptions for command</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2153"/>
      </w:tblGrid>
      <w:tr w:rsidR="007156B6">
        <w:trPr>
          <w:jc w:val="center"/>
        </w:trPr>
        <w:tc>
          <w:tcPr>
            <w:tcW w:w="2878" w:type="dxa"/>
            <w:shd w:val="clear" w:color="auto" w:fill="D8D8D8" w:themeFill="background1" w:themeFillShade="D8"/>
          </w:tcPr>
          <w:p w:rsidR="007156B6" w:rsidRDefault="00930DB7">
            <w:pPr>
              <w:spacing w:after="120"/>
              <w:jc w:val="center"/>
              <w:rPr>
                <w:b/>
                <w:bCs/>
                <w:lang w:val="en-US" w:eastAsia="zh-CN"/>
              </w:rPr>
            </w:pPr>
            <w:r>
              <w:rPr>
                <w:rFonts w:hint="eastAsia"/>
                <w:b/>
                <w:bCs/>
                <w:lang w:val="en-US" w:eastAsia="zh-CN"/>
              </w:rPr>
              <w:t>Parameters</w:t>
            </w:r>
          </w:p>
        </w:tc>
        <w:tc>
          <w:tcPr>
            <w:tcW w:w="2153" w:type="dxa"/>
            <w:shd w:val="clear" w:color="auto" w:fill="D8D8D8" w:themeFill="background1" w:themeFillShade="D8"/>
            <w:vAlign w:val="center"/>
          </w:tcPr>
          <w:p w:rsidR="007156B6" w:rsidRDefault="00930DB7">
            <w:pPr>
              <w:spacing w:after="120"/>
              <w:jc w:val="center"/>
              <w:rPr>
                <w:b/>
                <w:bCs/>
                <w:lang w:val="en-US" w:eastAsia="zh-CN"/>
              </w:rPr>
            </w:pPr>
            <w:r>
              <w:rPr>
                <w:rFonts w:hint="eastAsia"/>
                <w:b/>
                <w:bCs/>
                <w:lang w:val="en-US" w:eastAsia="zh-CN"/>
              </w:rPr>
              <w:t>Values</w:t>
            </w:r>
          </w:p>
        </w:tc>
      </w:tr>
      <w:tr w:rsidR="007156B6">
        <w:trPr>
          <w:jc w:val="center"/>
        </w:trPr>
        <w:tc>
          <w:tcPr>
            <w:tcW w:w="2878" w:type="dxa"/>
          </w:tcPr>
          <w:p w:rsidR="007156B6" w:rsidRDefault="00930DB7">
            <w:pPr>
              <w:spacing w:after="120"/>
              <w:jc w:val="both"/>
              <w:rPr>
                <w:bCs/>
                <w:lang w:val="en-US" w:eastAsia="zh-CN"/>
              </w:rPr>
            </w:pPr>
            <w:r>
              <w:rPr>
                <w:rFonts w:hint="eastAsia"/>
                <w:bCs/>
                <w:lang w:val="en-US" w:eastAsia="zh-CN"/>
              </w:rPr>
              <w:t>R2D preamble time length</w:t>
            </w:r>
          </w:p>
        </w:tc>
        <w:tc>
          <w:tcPr>
            <w:tcW w:w="2153" w:type="dxa"/>
            <w:vAlign w:val="center"/>
          </w:tcPr>
          <w:p w:rsidR="007156B6" w:rsidRDefault="00930DB7">
            <w:pPr>
              <w:spacing w:after="120"/>
              <w:jc w:val="center"/>
              <w:rPr>
                <w:lang w:val="en-US" w:eastAsia="zh-CN"/>
              </w:rPr>
            </w:pPr>
            <w:r>
              <w:rPr>
                <w:rFonts w:hint="eastAsia"/>
                <w:lang w:val="en-US" w:eastAsia="zh-CN"/>
              </w:rPr>
              <w:t>8</w:t>
            </w:r>
            <w:r>
              <w:rPr>
                <w:rFonts w:ascii="Arial" w:hAnsi="Arial" w:cs="Arial"/>
                <w:lang w:val="en-US" w:eastAsia="zh-CN"/>
              </w:rPr>
              <w:t>×</w:t>
            </w:r>
            <w:r>
              <w:rPr>
                <w:rFonts w:hint="eastAsia"/>
                <w:lang w:val="en-US" w:eastAsia="zh-CN"/>
              </w:rPr>
              <w:t>25 us</w:t>
            </w:r>
          </w:p>
        </w:tc>
      </w:tr>
      <w:tr w:rsidR="007156B6">
        <w:trPr>
          <w:jc w:val="center"/>
        </w:trPr>
        <w:tc>
          <w:tcPr>
            <w:tcW w:w="2878" w:type="dxa"/>
          </w:tcPr>
          <w:p w:rsidR="007156B6" w:rsidRDefault="00930DB7">
            <w:pPr>
              <w:spacing w:after="120"/>
              <w:jc w:val="both"/>
              <w:rPr>
                <w:bCs/>
                <w:lang w:val="en-US" w:eastAsia="zh-CN"/>
              </w:rPr>
            </w:pPr>
            <w:r>
              <w:rPr>
                <w:rFonts w:hint="eastAsia"/>
                <w:bCs/>
                <w:lang w:val="en-US" w:eastAsia="zh-CN"/>
              </w:rPr>
              <w:t>Message size (bits)</w:t>
            </w:r>
          </w:p>
        </w:tc>
        <w:tc>
          <w:tcPr>
            <w:tcW w:w="2153" w:type="dxa"/>
            <w:vAlign w:val="center"/>
          </w:tcPr>
          <w:p w:rsidR="007156B6" w:rsidRDefault="00930DB7">
            <w:pPr>
              <w:spacing w:after="120"/>
              <w:jc w:val="center"/>
              <w:rPr>
                <w:lang w:val="en-US" w:eastAsia="zh-CN"/>
              </w:rPr>
            </w:pPr>
            <w:r>
              <w:rPr>
                <w:rFonts w:hint="eastAsia"/>
                <w:lang w:val="en-US" w:eastAsia="zh-CN"/>
              </w:rPr>
              <w:t>1000</w:t>
            </w:r>
          </w:p>
        </w:tc>
      </w:tr>
      <w:tr w:rsidR="007156B6">
        <w:trPr>
          <w:jc w:val="center"/>
        </w:trPr>
        <w:tc>
          <w:tcPr>
            <w:tcW w:w="2878" w:type="dxa"/>
          </w:tcPr>
          <w:p w:rsidR="007156B6" w:rsidRDefault="00930DB7">
            <w:pPr>
              <w:spacing w:after="120"/>
              <w:jc w:val="both"/>
              <w:rPr>
                <w:bCs/>
                <w:lang w:val="en-US" w:eastAsia="zh-CN"/>
              </w:rPr>
            </w:pPr>
            <w:r>
              <w:rPr>
                <w:rFonts w:hint="eastAsia"/>
                <w:bCs/>
                <w:lang w:val="en-US" w:eastAsia="zh-CN"/>
              </w:rPr>
              <w:t>CRC length (bits)</w:t>
            </w:r>
          </w:p>
        </w:tc>
        <w:tc>
          <w:tcPr>
            <w:tcW w:w="2153" w:type="dxa"/>
            <w:vAlign w:val="center"/>
          </w:tcPr>
          <w:p w:rsidR="007156B6" w:rsidRDefault="00930DB7">
            <w:pPr>
              <w:spacing w:after="120"/>
              <w:jc w:val="center"/>
              <w:rPr>
                <w:lang w:val="en-US" w:eastAsia="zh-CN"/>
              </w:rPr>
            </w:pPr>
            <w:r>
              <w:rPr>
                <w:rFonts w:hint="eastAsia"/>
                <w:lang w:val="en-US" w:eastAsia="zh-CN"/>
              </w:rPr>
              <w:t>16</w:t>
            </w:r>
          </w:p>
        </w:tc>
      </w:tr>
      <w:tr w:rsidR="007156B6">
        <w:trPr>
          <w:jc w:val="center"/>
        </w:trPr>
        <w:tc>
          <w:tcPr>
            <w:tcW w:w="2878" w:type="dxa"/>
          </w:tcPr>
          <w:p w:rsidR="007156B6" w:rsidRDefault="00930DB7">
            <w:pPr>
              <w:spacing w:after="120"/>
              <w:jc w:val="both"/>
              <w:rPr>
                <w:bCs/>
                <w:lang w:val="en-US" w:eastAsia="zh-CN"/>
              </w:rPr>
            </w:pPr>
            <w:r>
              <w:rPr>
                <w:rFonts w:hint="eastAsia"/>
                <w:bCs/>
                <w:lang w:val="en-US" w:eastAsia="zh-CN"/>
              </w:rPr>
              <w:t>Transmission time per bit</w:t>
            </w:r>
          </w:p>
        </w:tc>
        <w:tc>
          <w:tcPr>
            <w:tcW w:w="2153" w:type="dxa"/>
            <w:vAlign w:val="center"/>
          </w:tcPr>
          <w:p w:rsidR="007156B6" w:rsidRDefault="00930DB7">
            <w:pPr>
              <w:spacing w:after="120"/>
              <w:jc w:val="center"/>
              <w:rPr>
                <w:lang w:val="en-US" w:eastAsia="zh-CN"/>
              </w:rPr>
            </w:pPr>
            <w:r>
              <w:rPr>
                <w:rFonts w:hint="eastAsia"/>
                <w:lang w:val="en-US" w:eastAsia="zh-CN"/>
              </w:rPr>
              <w:t>200 us</w:t>
            </w:r>
          </w:p>
        </w:tc>
      </w:tr>
      <w:tr w:rsidR="007156B6">
        <w:trPr>
          <w:jc w:val="center"/>
        </w:trPr>
        <w:tc>
          <w:tcPr>
            <w:tcW w:w="2878" w:type="dxa"/>
          </w:tcPr>
          <w:p w:rsidR="007156B6" w:rsidRDefault="00930DB7">
            <w:pPr>
              <w:spacing w:after="120"/>
              <w:jc w:val="both"/>
              <w:rPr>
                <w:bCs/>
                <w:lang w:val="en-US" w:eastAsia="zh-CN"/>
              </w:rPr>
            </w:pPr>
            <w:r>
              <w:rPr>
                <w:rFonts w:hint="eastAsia"/>
                <w:bCs/>
                <w:lang w:val="en-US" w:eastAsia="zh-CN"/>
              </w:rPr>
              <w:t xml:space="preserve">Total transmission time of </w:t>
            </w:r>
            <w:r>
              <w:rPr>
                <w:rFonts w:hint="eastAsia"/>
                <w:lang w:val="en-US" w:eastAsia="zh-CN"/>
              </w:rPr>
              <w:t>R2D command signal</w:t>
            </w:r>
          </w:p>
        </w:tc>
        <w:tc>
          <w:tcPr>
            <w:tcW w:w="2153" w:type="dxa"/>
            <w:vAlign w:val="center"/>
          </w:tcPr>
          <w:p w:rsidR="007156B6" w:rsidRDefault="00930DB7">
            <w:pPr>
              <w:spacing w:after="120"/>
              <w:jc w:val="center"/>
              <w:rPr>
                <w:lang w:val="en-US" w:eastAsia="zh-CN"/>
              </w:rPr>
            </w:pPr>
            <w:r>
              <w:rPr>
                <w:rFonts w:hint="eastAsia"/>
                <w:lang w:val="en-US" w:eastAsia="zh-CN"/>
              </w:rPr>
              <w:t xml:space="preserve">203 </w:t>
            </w:r>
            <w:proofErr w:type="spellStart"/>
            <w:r>
              <w:rPr>
                <w:rFonts w:hint="eastAsia"/>
                <w:lang w:val="en-US" w:eastAsia="zh-CN"/>
              </w:rPr>
              <w:t>ms</w:t>
            </w:r>
            <w:proofErr w:type="spellEnd"/>
          </w:p>
        </w:tc>
      </w:tr>
    </w:tbl>
    <w:p w:rsidR="007156B6" w:rsidRDefault="007156B6">
      <w:pPr>
        <w:widowControl w:val="0"/>
        <w:spacing w:after="120"/>
        <w:jc w:val="both"/>
        <w:rPr>
          <w:b/>
          <w:bCs/>
          <w:i/>
          <w:iCs/>
          <w:lang w:val="en-US" w:eastAsia="zh-CN"/>
        </w:rPr>
      </w:pPr>
    </w:p>
    <w:p w:rsidR="007156B6" w:rsidRDefault="00930DB7">
      <w:pPr>
        <w:widowControl w:val="0"/>
        <w:spacing w:after="120"/>
        <w:jc w:val="both"/>
        <w:rPr>
          <w:rFonts w:eastAsia="宋体"/>
          <w:bCs/>
          <w:lang w:val="en-US" w:eastAsia="zh-CN"/>
        </w:rPr>
      </w:pPr>
      <w:r>
        <w:rPr>
          <w:rFonts w:hint="eastAsia"/>
          <w:b/>
          <w:bCs/>
          <w:i/>
          <w:iCs/>
          <w:lang w:val="en-US" w:eastAsia="zh-CN"/>
        </w:rPr>
        <w:t xml:space="preserve">Proposal 17: The evaluation assumptions in Table 6 can be considered for command completion time for </w:t>
      </w:r>
      <w:r>
        <w:rPr>
          <w:b/>
          <w:bCs/>
          <w:i/>
          <w:iCs/>
          <w:lang w:val="en-US" w:eastAsia="zh-CN"/>
        </w:rPr>
        <w:t>single device</w:t>
      </w:r>
      <w:r>
        <w:rPr>
          <w:rFonts w:hint="eastAsia"/>
          <w:b/>
          <w:bCs/>
          <w:i/>
          <w:iCs/>
          <w:lang w:val="en-US" w:eastAsia="zh-CN"/>
        </w:rPr>
        <w:t xml:space="preserve">. </w:t>
      </w:r>
    </w:p>
    <w:p w:rsidR="007156B6" w:rsidRDefault="00930DB7">
      <w:pPr>
        <w:spacing w:after="120"/>
        <w:jc w:val="both"/>
        <w:rPr>
          <w:b/>
          <w:bCs/>
          <w:u w:val="single"/>
          <w:lang w:val="en-US" w:eastAsia="zh-CN"/>
        </w:rPr>
      </w:pPr>
      <w:r>
        <w:rPr>
          <w:rFonts w:hint="eastAsia"/>
          <w:b/>
          <w:bCs/>
          <w:u w:val="single"/>
          <w:lang w:val="en-US" w:eastAsia="zh-CN"/>
        </w:rPr>
        <w:t>Inventory completion time for single device</w:t>
      </w:r>
    </w:p>
    <w:p w:rsidR="007156B6" w:rsidRDefault="00930DB7">
      <w:pPr>
        <w:spacing w:after="120"/>
        <w:jc w:val="both"/>
        <w:rPr>
          <w:lang w:val="en-US" w:eastAsia="zh-CN"/>
        </w:rPr>
      </w:pPr>
      <w:r>
        <w:rPr>
          <w:rFonts w:hint="eastAsia"/>
          <w:lang w:val="en-US" w:eastAsia="zh-CN"/>
        </w:rPr>
        <w:t>Inventory completion time for single device is defined as the time interval between the time that the inventory request is sent from BS/intermediate UE and the time that the inventory report is successfully recei</w:t>
      </w:r>
      <w:r>
        <w:rPr>
          <w:rFonts w:hint="eastAsia"/>
          <w:lang w:val="en-US" w:eastAsia="zh-CN"/>
        </w:rPr>
        <w:t xml:space="preserve">ved at BS/intermediate UE. </w:t>
      </w:r>
    </w:p>
    <w:p w:rsidR="007156B6" w:rsidRDefault="00930DB7">
      <w:pPr>
        <w:spacing w:after="120"/>
        <w:jc w:val="both"/>
        <w:rPr>
          <w:rFonts w:eastAsia="宋体"/>
          <w:bCs/>
          <w:lang w:val="en-US" w:eastAsia="zh-CN"/>
        </w:rPr>
      </w:pPr>
      <w:r>
        <w:rPr>
          <w:rFonts w:eastAsia="宋体" w:hint="eastAsia"/>
          <w:bCs/>
          <w:lang w:val="en-US" w:eastAsia="zh-CN"/>
        </w:rPr>
        <w:t xml:space="preserve">Based on 2-step or 4-step access procedure, </w:t>
      </w:r>
      <w:r>
        <w:rPr>
          <w:rFonts w:eastAsia="宋体"/>
          <w:bCs/>
          <w:lang w:val="en-US" w:eastAsia="zh-CN"/>
        </w:rPr>
        <w:t xml:space="preserve">the </w:t>
      </w:r>
      <w:r>
        <w:rPr>
          <w:rFonts w:eastAsia="宋体" w:hint="eastAsia"/>
          <w:bCs/>
          <w:lang w:val="en-US" w:eastAsia="zh-CN"/>
        </w:rPr>
        <w:t xml:space="preserve">inventory </w:t>
      </w:r>
      <w:r>
        <w:rPr>
          <w:rFonts w:eastAsia="宋体"/>
          <w:bCs/>
          <w:lang w:val="en-US" w:eastAsia="zh-CN"/>
        </w:rPr>
        <w:t>latency</w:t>
      </w:r>
      <w:r>
        <w:rPr>
          <w:rFonts w:eastAsia="宋体" w:hint="eastAsia"/>
          <w:bCs/>
          <w:lang w:val="en-US" w:eastAsia="zh-CN"/>
        </w:rPr>
        <w:t xml:space="preserve"> for single device can be calculated by </w:t>
      </w:r>
    </w:p>
    <w:p w:rsidR="007156B6" w:rsidRDefault="00930DB7">
      <w:pPr>
        <w:spacing w:after="120"/>
        <w:jc w:val="center"/>
        <w:rPr>
          <w:lang w:val="en-US" w:eastAsia="zh-CN"/>
        </w:rPr>
      </w:pPr>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Latency</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Signal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m:t>
            </m:r>
          </m:sub>
        </m:sSub>
      </m:oMath>
      <w:r>
        <w:rPr>
          <w:rFonts w:hAnsi="Cambria Math" w:hint="eastAsia"/>
          <w:lang w:val="en-US" w:eastAsia="zh-CN"/>
        </w:rPr>
        <w:t>.</w:t>
      </w:r>
    </w:p>
    <w:p w:rsidR="007156B6" w:rsidRDefault="00930DB7">
      <w:pPr>
        <w:spacing w:after="120"/>
        <w:jc w:val="both"/>
        <w:rPr>
          <w:color w:val="FF0000"/>
          <w:lang w:val="en-US" w:eastAsia="zh-CN"/>
        </w:rPr>
      </w:pPr>
      <w:r>
        <w:rPr>
          <w:rFonts w:eastAsia="宋体" w:hint="eastAsia"/>
          <w:bCs/>
          <w:lang w:val="en-US" w:eastAsia="zh-CN"/>
        </w:rPr>
        <w:t xml:space="preserve">For 2-step access procedure,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Signal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m:t>
            </m:r>
          </m:sub>
        </m:sSub>
      </m:oMath>
      <w:r>
        <w:rPr>
          <w:rFonts w:eastAsia="宋体" w:hint="eastAsia"/>
          <w:bCs/>
          <w:lang w:val="en-US" w:eastAsia="zh-CN"/>
        </w:rPr>
        <w:t xml:space="preserve"> is the transmission </w:t>
      </w:r>
      <w:r>
        <w:rPr>
          <w:rFonts w:eastAsia="宋体"/>
          <w:bCs/>
          <w:lang w:val="en-US" w:eastAsia="zh-CN"/>
        </w:rPr>
        <w:t>time lengt</w:t>
      </w:r>
      <w:r>
        <w:rPr>
          <w:rFonts w:eastAsia="宋体"/>
          <w:bCs/>
          <w:lang w:val="en-US" w:eastAsia="zh-CN"/>
        </w:rPr>
        <w:t xml:space="preserve">h </w:t>
      </w:r>
      <w:r>
        <w:rPr>
          <w:rFonts w:eastAsia="宋体" w:hint="eastAsia"/>
          <w:bCs/>
          <w:lang w:val="en-US" w:eastAsia="zh-CN"/>
        </w:rPr>
        <w:t xml:space="preserve">of R2D Step1 signal 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m:t>
            </m:r>
          </m:sub>
        </m:sSub>
      </m:oMath>
      <w:r>
        <w:rPr>
          <w:rFonts w:eastAsia="宋体" w:hint="eastAsia"/>
          <w:bCs/>
          <w:lang w:val="en-US" w:eastAsia="zh-CN"/>
        </w:rPr>
        <w:t xml:space="preserve"> is the transmission </w:t>
      </w:r>
      <w:r>
        <w:rPr>
          <w:rFonts w:eastAsia="宋体"/>
          <w:bCs/>
          <w:lang w:val="en-US" w:eastAsia="zh-CN"/>
        </w:rPr>
        <w:t xml:space="preserve">time length </w:t>
      </w:r>
      <w:r>
        <w:rPr>
          <w:rFonts w:eastAsia="宋体" w:hint="eastAsia"/>
          <w:bCs/>
          <w:lang w:val="en-US" w:eastAsia="zh-CN"/>
        </w:rPr>
        <w:t xml:space="preserve">of D2R Step2 signal.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m:t>
            </m:r>
          </m:sub>
        </m:sSub>
      </m:oMath>
      <w:r>
        <w:rPr>
          <w:rFonts w:eastAsia="宋体" w:hint="eastAsia"/>
          <w:bCs/>
          <w:lang w:val="en-US" w:eastAsia="zh-CN"/>
        </w:rPr>
        <w:t xml:space="preserve"> is the time interval between the R2D Step1 and D2R Step2 </w:t>
      </w:r>
      <w:proofErr w:type="gramStart"/>
      <w:r>
        <w:rPr>
          <w:rFonts w:eastAsia="宋体" w:hint="eastAsia"/>
          <w:bCs/>
          <w:lang w:val="en-US" w:eastAsia="zh-CN"/>
        </w:rPr>
        <w:t>signals.</w:t>
      </w:r>
      <w:proofErr w:type="gramEnd"/>
      <w:r>
        <w:rPr>
          <w:rFonts w:eastAsia="宋体" w:hint="eastAsia"/>
          <w:bCs/>
          <w:lang w:val="en-US" w:eastAsia="zh-CN"/>
        </w:rPr>
        <w:t xml:space="preserve"> </w:t>
      </w:r>
    </w:p>
    <w:p w:rsidR="007156B6" w:rsidRDefault="00930DB7">
      <w:pPr>
        <w:spacing w:after="120"/>
        <w:jc w:val="both"/>
        <w:rPr>
          <w:lang w:val="en-US" w:eastAsia="zh-CN"/>
        </w:rPr>
      </w:pPr>
      <w:r>
        <w:rPr>
          <w:rFonts w:hint="eastAsia"/>
          <w:lang w:val="en-US" w:eastAsia="zh-CN"/>
        </w:rPr>
        <w:lastRenderedPageBreak/>
        <w:t>Table 7 provides an example of evaluation assumptions for 2-step based i</w:t>
      </w:r>
      <w:r>
        <w:rPr>
          <w:rFonts w:hint="eastAsia"/>
          <w:lang w:val="en-US" w:eastAsia="zh-CN"/>
        </w:rPr>
        <w:t xml:space="preserve">nventory completion time of </w:t>
      </w:r>
      <w:r>
        <w:rPr>
          <w:rFonts w:hint="eastAsia"/>
          <w:lang w:val="en-US" w:eastAsia="zh-CN"/>
        </w:rPr>
        <w:t>single device</w:t>
      </w:r>
      <w:r>
        <w:rPr>
          <w:rFonts w:hint="eastAsia"/>
          <w:lang w:val="en-US" w:eastAsia="zh-CN"/>
        </w:rPr>
        <w:t xml:space="preserve">. </w:t>
      </w:r>
      <w:r>
        <w:rPr>
          <w:rFonts w:eastAsia="宋体" w:hint="eastAsia"/>
          <w:bCs/>
          <w:lang w:val="en-US" w:eastAsia="zh-CN"/>
        </w:rPr>
        <w:t xml:space="preserve">Based on the assumptions, </w:t>
      </w:r>
      <w:r>
        <w:rPr>
          <w:rFonts w:eastAsia="宋体" w:hint="eastAsia"/>
          <w:bCs/>
          <w:lang w:val="en-US" w:eastAsia="zh-CN"/>
        </w:rPr>
        <w:t xml:space="preserve">the calculated </w:t>
      </w:r>
      <w:r>
        <w:rPr>
          <w:rFonts w:hint="eastAsia"/>
          <w:lang w:val="en-US" w:eastAsia="zh-CN"/>
        </w:rPr>
        <w:t>i</w:t>
      </w:r>
      <w:r>
        <w:rPr>
          <w:rFonts w:hint="eastAsia"/>
          <w:lang w:val="en-US" w:eastAsia="zh-CN"/>
        </w:rPr>
        <w:t xml:space="preserve">nventory </w:t>
      </w:r>
      <w:r>
        <w:rPr>
          <w:lang w:val="en-US" w:eastAsia="zh-CN"/>
        </w:rPr>
        <w:t>time</w:t>
      </w:r>
      <w:r>
        <w:rPr>
          <w:rFonts w:hint="eastAsia"/>
          <w:lang w:val="en-US" w:eastAsia="zh-CN"/>
        </w:rPr>
        <w:t xml:space="preserve"> is approximately 25 </w:t>
      </w:r>
      <w:proofErr w:type="spellStart"/>
      <w:r>
        <w:rPr>
          <w:rFonts w:hint="eastAsia"/>
          <w:lang w:val="en-US" w:eastAsia="zh-CN"/>
        </w:rPr>
        <w:t>ms.</w:t>
      </w:r>
      <w:proofErr w:type="spellEnd"/>
    </w:p>
    <w:p w:rsidR="007156B6" w:rsidRDefault="00930DB7">
      <w:pPr>
        <w:spacing w:after="120"/>
        <w:jc w:val="center"/>
        <w:rPr>
          <w:lang w:val="en-US" w:eastAsia="zh-CN"/>
        </w:rPr>
      </w:pPr>
      <w:bookmarkStart w:id="16" w:name="OLE_LINK8"/>
      <w:r>
        <w:rPr>
          <w:rFonts w:hint="eastAsia"/>
          <w:lang w:val="en-US" w:eastAsia="zh-CN"/>
        </w:rPr>
        <w:t xml:space="preserve">Table 7 </w:t>
      </w:r>
      <w:r>
        <w:rPr>
          <w:rFonts w:hint="eastAsia"/>
          <w:lang w:val="en-US" w:eastAsia="zh-CN"/>
        </w:rPr>
        <w:t xml:space="preserve">Example of </w:t>
      </w:r>
      <w:r>
        <w:rPr>
          <w:rFonts w:hint="eastAsia"/>
          <w:lang w:val="en-US" w:eastAsia="zh-CN"/>
        </w:rPr>
        <w:t>latency evaluation assumptions for 2-step based i</w:t>
      </w:r>
      <w:r>
        <w:rPr>
          <w:rFonts w:hint="eastAsia"/>
          <w:lang w:val="en-US" w:eastAsia="zh-CN"/>
        </w:rPr>
        <w:t>nventory of single device</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307"/>
        <w:gridCol w:w="2806"/>
      </w:tblGrid>
      <w:tr w:rsidR="007156B6">
        <w:trPr>
          <w:jc w:val="center"/>
        </w:trPr>
        <w:tc>
          <w:tcPr>
            <w:tcW w:w="3990" w:type="dxa"/>
            <w:gridSpan w:val="2"/>
            <w:shd w:val="clear" w:color="auto" w:fill="D8D8D8" w:themeFill="background1" w:themeFillShade="D8"/>
          </w:tcPr>
          <w:bookmarkEnd w:id="16"/>
          <w:p w:rsidR="007156B6" w:rsidRDefault="00930DB7">
            <w:pPr>
              <w:tabs>
                <w:tab w:val="left" w:pos="0"/>
              </w:tabs>
              <w:spacing w:after="120"/>
              <w:jc w:val="center"/>
              <w:rPr>
                <w:lang w:val="en-US" w:eastAsia="zh-CN"/>
              </w:rPr>
            </w:pPr>
            <w:r>
              <w:rPr>
                <w:b/>
                <w:bCs/>
              </w:rPr>
              <w:t>Parameters</w:t>
            </w:r>
          </w:p>
        </w:tc>
        <w:tc>
          <w:tcPr>
            <w:tcW w:w="2806" w:type="dxa"/>
            <w:shd w:val="clear" w:color="auto" w:fill="D8D8D8" w:themeFill="background1" w:themeFillShade="D8"/>
          </w:tcPr>
          <w:p w:rsidR="007156B6" w:rsidRDefault="00930DB7">
            <w:pPr>
              <w:tabs>
                <w:tab w:val="left" w:pos="0"/>
              </w:tabs>
              <w:spacing w:after="120"/>
              <w:jc w:val="center"/>
              <w:rPr>
                <w:lang w:val="en-US" w:eastAsia="zh-CN"/>
              </w:rPr>
            </w:pPr>
            <w:r>
              <w:rPr>
                <w:rFonts w:hint="eastAsia"/>
                <w:b/>
                <w:bCs/>
                <w:lang w:val="en-US" w:eastAsia="zh-CN"/>
              </w:rPr>
              <w:t>Values</w:t>
            </w:r>
          </w:p>
        </w:tc>
      </w:tr>
      <w:tr w:rsidR="007156B6">
        <w:trPr>
          <w:jc w:val="center"/>
        </w:trPr>
        <w:tc>
          <w:tcPr>
            <w:tcW w:w="1683" w:type="dxa"/>
            <w:vMerge w:val="restart"/>
            <w:vAlign w:val="center"/>
          </w:tcPr>
          <w:p w:rsidR="007156B6" w:rsidRDefault="00930DB7">
            <w:pPr>
              <w:tabs>
                <w:tab w:val="left" w:pos="0"/>
              </w:tabs>
              <w:spacing w:after="120"/>
              <w:jc w:val="both"/>
              <w:rPr>
                <w:lang w:val="en-US" w:eastAsia="zh-CN"/>
              </w:rPr>
            </w:pPr>
            <w:r>
              <w:rPr>
                <w:rFonts w:hint="eastAsia"/>
                <w:lang w:val="en-US" w:eastAsia="zh-CN"/>
              </w:rPr>
              <w:t>Message size</w:t>
            </w:r>
          </w:p>
          <w:p w:rsidR="007156B6" w:rsidRDefault="00930DB7">
            <w:pPr>
              <w:tabs>
                <w:tab w:val="left" w:pos="0"/>
              </w:tabs>
              <w:spacing w:after="120"/>
              <w:jc w:val="both"/>
              <w:rPr>
                <w:lang w:val="en-US" w:eastAsia="zh-CN"/>
              </w:rPr>
            </w:pPr>
            <w:r>
              <w:rPr>
                <w:rFonts w:hint="eastAsia"/>
                <w:lang w:val="en-US" w:eastAsia="zh-CN"/>
              </w:rPr>
              <w:t>(Number of bits)</w:t>
            </w:r>
          </w:p>
        </w:tc>
        <w:tc>
          <w:tcPr>
            <w:tcW w:w="2307" w:type="dxa"/>
          </w:tcPr>
          <w:p w:rsidR="007156B6" w:rsidRDefault="00930DB7">
            <w:pPr>
              <w:tabs>
                <w:tab w:val="left" w:pos="0"/>
              </w:tabs>
              <w:spacing w:after="120"/>
              <w:jc w:val="center"/>
              <w:rPr>
                <w:lang w:val="en-US" w:eastAsia="zh-CN"/>
              </w:rPr>
            </w:pPr>
            <w:r>
              <w:rPr>
                <w:rFonts w:hint="eastAsia"/>
                <w:lang w:val="en-US" w:eastAsia="zh-CN"/>
              </w:rPr>
              <w:t xml:space="preserve">Step 1 signal: </w:t>
            </w:r>
            <w:r>
              <w:rPr>
                <w:rFonts w:hint="eastAsia"/>
                <w:lang w:val="en-US" w:eastAsia="zh-CN"/>
              </w:rPr>
              <w:t>Query command</w:t>
            </w:r>
          </w:p>
        </w:tc>
        <w:tc>
          <w:tcPr>
            <w:tcW w:w="2806" w:type="dxa"/>
          </w:tcPr>
          <w:p w:rsidR="007156B6" w:rsidRDefault="00930DB7">
            <w:pPr>
              <w:tabs>
                <w:tab w:val="left" w:pos="0"/>
              </w:tabs>
              <w:spacing w:after="120"/>
              <w:jc w:val="center"/>
              <w:rPr>
                <w:lang w:val="en-US" w:eastAsia="zh-CN"/>
              </w:rPr>
            </w:pPr>
            <w:r>
              <w:rPr>
                <w:rFonts w:hint="eastAsia"/>
                <w:lang w:val="en-US" w:eastAsia="zh-CN"/>
              </w:rPr>
              <w:t>8</w:t>
            </w:r>
          </w:p>
        </w:tc>
      </w:tr>
      <w:tr w:rsidR="007156B6">
        <w:trPr>
          <w:jc w:val="center"/>
        </w:trPr>
        <w:tc>
          <w:tcPr>
            <w:tcW w:w="1683" w:type="dxa"/>
            <w:vMerge/>
          </w:tcPr>
          <w:p w:rsidR="007156B6" w:rsidRDefault="007156B6">
            <w:pPr>
              <w:tabs>
                <w:tab w:val="left" w:pos="0"/>
              </w:tabs>
              <w:spacing w:after="120"/>
              <w:jc w:val="center"/>
              <w:rPr>
                <w:lang w:val="en-US" w:eastAsia="zh-CN"/>
              </w:rPr>
            </w:pPr>
          </w:p>
        </w:tc>
        <w:tc>
          <w:tcPr>
            <w:tcW w:w="2307" w:type="dxa"/>
          </w:tcPr>
          <w:p w:rsidR="007156B6" w:rsidRDefault="00930DB7">
            <w:pPr>
              <w:tabs>
                <w:tab w:val="left" w:pos="0"/>
              </w:tabs>
              <w:spacing w:after="120"/>
              <w:jc w:val="center"/>
              <w:rPr>
                <w:lang w:val="en-US" w:eastAsia="zh-CN"/>
              </w:rPr>
            </w:pPr>
            <w:r>
              <w:rPr>
                <w:rFonts w:hint="eastAsia"/>
                <w:lang w:val="en-US" w:eastAsia="zh-CN"/>
              </w:rPr>
              <w:t>Step 2 signal: Device ID</w:t>
            </w:r>
          </w:p>
        </w:tc>
        <w:tc>
          <w:tcPr>
            <w:tcW w:w="2806" w:type="dxa"/>
          </w:tcPr>
          <w:p w:rsidR="007156B6" w:rsidRDefault="00930DB7">
            <w:pPr>
              <w:tabs>
                <w:tab w:val="left" w:pos="0"/>
              </w:tabs>
              <w:spacing w:after="120"/>
              <w:jc w:val="center"/>
              <w:rPr>
                <w:lang w:val="en-US" w:eastAsia="zh-CN"/>
              </w:rPr>
            </w:pPr>
            <w:r>
              <w:rPr>
                <w:rFonts w:hint="eastAsia"/>
                <w:lang w:val="en-US" w:eastAsia="zh-CN"/>
              </w:rPr>
              <w:t>96</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CRC length (Number of bits)</w:t>
            </w:r>
          </w:p>
        </w:tc>
        <w:tc>
          <w:tcPr>
            <w:tcW w:w="2806" w:type="dxa"/>
          </w:tcPr>
          <w:p w:rsidR="007156B6" w:rsidRDefault="00930DB7">
            <w:pPr>
              <w:tabs>
                <w:tab w:val="left" w:pos="0"/>
              </w:tabs>
              <w:spacing w:after="120"/>
              <w:jc w:val="center"/>
              <w:rPr>
                <w:lang w:val="en-US" w:eastAsia="zh-CN"/>
              </w:rPr>
            </w:pPr>
            <w:r>
              <w:rPr>
                <w:rFonts w:hint="eastAsia"/>
                <w:lang w:val="en-US" w:eastAsia="zh-CN"/>
              </w:rPr>
              <w:t>16 for Step 2 signal</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 xml:space="preserve">Transmission time per bit </w:t>
            </w:r>
          </w:p>
        </w:tc>
        <w:tc>
          <w:tcPr>
            <w:tcW w:w="2806" w:type="dxa"/>
          </w:tcPr>
          <w:p w:rsidR="007156B6" w:rsidRDefault="00930DB7">
            <w:pPr>
              <w:tabs>
                <w:tab w:val="left" w:pos="0"/>
              </w:tabs>
              <w:spacing w:after="120"/>
              <w:jc w:val="center"/>
              <w:rPr>
                <w:lang w:val="en-US" w:eastAsia="zh-CN"/>
              </w:rPr>
            </w:pPr>
            <w:r>
              <w:rPr>
                <w:rFonts w:hint="eastAsia"/>
                <w:lang w:val="en-US" w:eastAsia="zh-CN"/>
              </w:rPr>
              <w:t>200 us</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Preamble length</w:t>
            </w:r>
          </w:p>
        </w:tc>
        <w:tc>
          <w:tcPr>
            <w:tcW w:w="2806" w:type="dxa"/>
          </w:tcPr>
          <w:p w:rsidR="007156B6" w:rsidRDefault="00930DB7">
            <w:pPr>
              <w:tabs>
                <w:tab w:val="left" w:pos="0"/>
              </w:tabs>
              <w:spacing w:after="120"/>
              <w:jc w:val="center"/>
              <w:rPr>
                <w:lang w:val="en-US" w:eastAsia="zh-CN"/>
              </w:rPr>
            </w:pPr>
            <w:r>
              <w:rPr>
                <w:rFonts w:hint="eastAsia"/>
                <w:lang w:val="en-US" w:eastAsia="zh-CN"/>
              </w:rPr>
              <w:t>8</w:t>
            </w:r>
            <w:r>
              <w:rPr>
                <w:rFonts w:ascii="Arial" w:hAnsi="Arial" w:cs="Arial"/>
                <w:lang w:val="en-US" w:eastAsia="zh-CN"/>
              </w:rPr>
              <w:t>×</w:t>
            </w:r>
            <w:r>
              <w:rPr>
                <w:rFonts w:hint="eastAsia"/>
                <w:lang w:val="en-US" w:eastAsia="zh-CN"/>
              </w:rPr>
              <w:t>25 us for R2D and D2R</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Interval between R2D and D2R signals</w:t>
            </w:r>
          </w:p>
        </w:tc>
        <w:tc>
          <w:tcPr>
            <w:tcW w:w="2806" w:type="dxa"/>
          </w:tcPr>
          <w:p w:rsidR="007156B6" w:rsidRDefault="00930DB7">
            <w:pPr>
              <w:tabs>
                <w:tab w:val="left" w:pos="0"/>
              </w:tabs>
              <w:spacing w:after="120"/>
              <w:jc w:val="center"/>
              <w:rPr>
                <w:lang w:val="en-US" w:eastAsia="zh-CN"/>
              </w:rPr>
            </w:pPr>
            <w:r>
              <w:rPr>
                <w:rFonts w:hint="eastAsia"/>
                <w:lang w:val="en-US" w:eastAsia="zh-CN"/>
              </w:rPr>
              <w:t>10</w:t>
            </w:r>
            <w:r>
              <w:rPr>
                <w:rFonts w:ascii="Arial" w:hAnsi="Arial" w:cs="Arial"/>
                <w:lang w:val="en-US" w:eastAsia="zh-CN"/>
              </w:rPr>
              <w:t>×</w:t>
            </w:r>
            <w:r>
              <w:rPr>
                <w:rFonts w:hint="eastAsia"/>
                <w:lang w:val="en-US" w:eastAsia="zh-CN"/>
              </w:rPr>
              <w:t xml:space="preserve">25 us </w:t>
            </w:r>
          </w:p>
        </w:tc>
      </w:tr>
    </w:tbl>
    <w:p w:rsidR="007156B6" w:rsidRDefault="007156B6">
      <w:pPr>
        <w:spacing w:after="120"/>
        <w:jc w:val="both"/>
        <w:rPr>
          <w:rFonts w:eastAsia="宋体"/>
          <w:bCs/>
          <w:lang w:val="en-US" w:eastAsia="zh-CN"/>
        </w:rPr>
      </w:pPr>
    </w:p>
    <w:p w:rsidR="007156B6" w:rsidRDefault="00930DB7">
      <w:pPr>
        <w:spacing w:after="120"/>
        <w:jc w:val="both"/>
        <w:rPr>
          <w:rFonts w:eastAsia="宋体"/>
          <w:bCs/>
          <w:lang w:val="en-US" w:eastAsia="zh-CN"/>
        </w:rPr>
      </w:pPr>
      <w:r>
        <w:rPr>
          <w:rFonts w:eastAsia="宋体" w:hint="eastAsia"/>
          <w:bCs/>
          <w:lang w:val="en-US" w:eastAsia="zh-CN"/>
        </w:rPr>
        <w:t xml:space="preserve">For 4-step access procedure,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Signal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DL,1</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UL,1</m:t>
            </m:r>
          </m:sub>
        </m:sSub>
        <m:r>
          <m:rPr>
            <m:sty m:val="p"/>
          </m:rPr>
          <w:rPr>
            <w:rFonts w:ascii="Cambria Math" w:eastAsia="宋体" w:hAnsi="Cambria Math"/>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DL,2</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UL,2</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DL,1</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UL,1</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DL,2</m:t>
            </m:r>
          </m:sub>
        </m:sSub>
      </m:oMath>
      <w:r>
        <w:rPr>
          <w:rFonts w:eastAsia="宋体" w:hint="eastAsia"/>
          <w:bCs/>
          <w:lang w:val="en-US" w:eastAsia="zh-CN"/>
        </w:rPr>
        <w:t xml:space="preserve">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UL,2</m:t>
            </m:r>
          </m:sub>
        </m:sSub>
      </m:oMath>
      <w:r>
        <w:rPr>
          <w:rFonts w:eastAsia="宋体" w:hint="eastAsia"/>
          <w:bCs/>
          <w:lang w:val="en-US" w:eastAsia="zh-CN"/>
        </w:rPr>
        <w:t xml:space="preserve"> are the transmission </w:t>
      </w:r>
      <w:r>
        <w:rPr>
          <w:rFonts w:eastAsia="宋体"/>
          <w:bCs/>
          <w:lang w:val="en-US" w:eastAsia="zh-CN"/>
        </w:rPr>
        <w:t xml:space="preserve">time length </w:t>
      </w:r>
      <w:r>
        <w:rPr>
          <w:rFonts w:eastAsia="宋体" w:hint="eastAsia"/>
          <w:bCs/>
          <w:lang w:val="en-US" w:eastAsia="zh-CN"/>
        </w:rPr>
        <w:t xml:space="preserve">of R2D Step1 signal, D2R Step2 signal, R2D Step3 signal and D2R Step4 signal respectively.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gap,1</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gap,2</m:t>
            </m:r>
          </m:sub>
        </m:sSub>
        <m:r>
          <m:rPr>
            <m:sty m:val="p"/>
          </m:rPr>
          <w:rPr>
            <w:rFonts w:ascii="Cambria Math" w:eastAsia="宋体" w:hAnsi="Cambria Math"/>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gap,3</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gap,1</m:t>
            </m:r>
          </m:sub>
        </m:sSub>
      </m:oMath>
      <w:r>
        <w:rPr>
          <w:rFonts w:eastAsia="宋体" w:hint="eastAsia"/>
          <w:bCs/>
          <w:lang w:val="en-US" w:eastAsia="zh-CN"/>
        </w:rPr>
        <w:t xml:space="preserve"> is the time interval between R2D Ste</w:t>
      </w:r>
      <w:r>
        <w:rPr>
          <w:rFonts w:eastAsia="宋体" w:hint="eastAsia"/>
          <w:bCs/>
          <w:lang w:val="en-US" w:eastAsia="zh-CN"/>
        </w:rPr>
        <w:t xml:space="preserve">p1 and D2R Step2 signals,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gap,2</m:t>
            </m:r>
          </m:sub>
        </m:sSub>
      </m:oMath>
      <w:r>
        <w:rPr>
          <w:rFonts w:eastAsia="宋体" w:hint="eastAsia"/>
          <w:bCs/>
          <w:lang w:val="en-US" w:eastAsia="zh-CN"/>
        </w:rPr>
        <w:t xml:space="preserve"> is the time interval between D2R Step2 and R2D Step3 signals 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gap,3</m:t>
            </m:r>
          </m:sub>
        </m:sSub>
      </m:oMath>
      <w:r>
        <w:rPr>
          <w:rFonts w:eastAsia="宋体" w:hint="eastAsia"/>
          <w:bCs/>
          <w:lang w:val="en-US" w:eastAsia="zh-CN"/>
        </w:rPr>
        <w:t xml:space="preserve"> is the time interval between R2D Step3 and D2R Step4 signals.</w:t>
      </w:r>
    </w:p>
    <w:p w:rsidR="007156B6" w:rsidRDefault="00930DB7">
      <w:pPr>
        <w:spacing w:after="120"/>
        <w:jc w:val="both"/>
        <w:rPr>
          <w:lang w:val="en-US" w:eastAsia="zh-CN"/>
        </w:rPr>
      </w:pPr>
      <w:r>
        <w:rPr>
          <w:rFonts w:hint="eastAsia"/>
          <w:lang w:val="en-US" w:eastAsia="zh-CN"/>
        </w:rPr>
        <w:t>Table 8 provides an example of evaluation assumptions for 4-step based i</w:t>
      </w:r>
      <w:r>
        <w:rPr>
          <w:rFonts w:hint="eastAsia"/>
          <w:lang w:val="en-US" w:eastAsia="zh-CN"/>
        </w:rPr>
        <w:t>nventory completi</w:t>
      </w:r>
      <w:r>
        <w:rPr>
          <w:rFonts w:hint="eastAsia"/>
          <w:lang w:val="en-US" w:eastAsia="zh-CN"/>
        </w:rPr>
        <w:t>on time of single device</w:t>
      </w:r>
      <w:r>
        <w:rPr>
          <w:rFonts w:hint="eastAsia"/>
          <w:lang w:val="en-US" w:eastAsia="zh-CN"/>
        </w:rPr>
        <w:t xml:space="preserve">. </w:t>
      </w:r>
      <w:r>
        <w:rPr>
          <w:rFonts w:eastAsia="宋体" w:hint="eastAsia"/>
          <w:bCs/>
          <w:lang w:val="en-US" w:eastAsia="zh-CN"/>
        </w:rPr>
        <w:t xml:space="preserve">Based on the assumptions, </w:t>
      </w:r>
      <w:r>
        <w:rPr>
          <w:rFonts w:eastAsia="宋体" w:hint="eastAsia"/>
          <w:bCs/>
          <w:lang w:val="en-US" w:eastAsia="zh-CN"/>
        </w:rPr>
        <w:t xml:space="preserve">the calculated </w:t>
      </w:r>
      <w:r>
        <w:rPr>
          <w:rFonts w:hint="eastAsia"/>
          <w:lang w:val="en-US" w:eastAsia="zh-CN"/>
        </w:rPr>
        <w:t>i</w:t>
      </w:r>
      <w:r>
        <w:rPr>
          <w:rFonts w:hint="eastAsia"/>
          <w:lang w:val="en-US" w:eastAsia="zh-CN"/>
        </w:rPr>
        <w:t xml:space="preserve">nventory </w:t>
      </w:r>
      <w:r>
        <w:rPr>
          <w:lang w:val="en-US" w:eastAsia="zh-CN"/>
        </w:rPr>
        <w:t>time</w:t>
      </w:r>
      <w:r>
        <w:rPr>
          <w:rFonts w:hint="eastAsia"/>
          <w:lang w:val="en-US" w:eastAsia="zh-CN"/>
        </w:rPr>
        <w:t xml:space="preserve"> is approximately 32 </w:t>
      </w:r>
      <w:proofErr w:type="spellStart"/>
      <w:r>
        <w:rPr>
          <w:rFonts w:hint="eastAsia"/>
          <w:lang w:val="en-US" w:eastAsia="zh-CN"/>
        </w:rPr>
        <w:t>ms.</w:t>
      </w:r>
      <w:proofErr w:type="spellEnd"/>
    </w:p>
    <w:p w:rsidR="007156B6" w:rsidRDefault="00930DB7">
      <w:pPr>
        <w:spacing w:after="120"/>
        <w:jc w:val="center"/>
        <w:rPr>
          <w:lang w:val="en-US" w:eastAsia="zh-CN"/>
        </w:rPr>
      </w:pPr>
      <w:r>
        <w:rPr>
          <w:rFonts w:hint="eastAsia"/>
          <w:lang w:val="en-US" w:eastAsia="zh-CN"/>
        </w:rPr>
        <w:t>Table 8 Example of latency evaluation assumptions for 4-step based i</w:t>
      </w:r>
      <w:r>
        <w:rPr>
          <w:rFonts w:hint="eastAsia"/>
          <w:lang w:val="en-US" w:eastAsia="zh-CN"/>
        </w:rPr>
        <w:t>nventory of single device</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307"/>
        <w:gridCol w:w="2806"/>
      </w:tblGrid>
      <w:tr w:rsidR="007156B6">
        <w:trPr>
          <w:jc w:val="center"/>
        </w:trPr>
        <w:tc>
          <w:tcPr>
            <w:tcW w:w="3990" w:type="dxa"/>
            <w:gridSpan w:val="2"/>
            <w:shd w:val="clear" w:color="auto" w:fill="D8D8D8" w:themeFill="background1" w:themeFillShade="D8"/>
          </w:tcPr>
          <w:p w:rsidR="007156B6" w:rsidRDefault="00930DB7">
            <w:pPr>
              <w:tabs>
                <w:tab w:val="left" w:pos="0"/>
              </w:tabs>
              <w:spacing w:after="120"/>
              <w:jc w:val="center"/>
              <w:rPr>
                <w:lang w:val="en-US" w:eastAsia="zh-CN"/>
              </w:rPr>
            </w:pPr>
            <w:r>
              <w:rPr>
                <w:b/>
                <w:bCs/>
              </w:rPr>
              <w:t>Parameters</w:t>
            </w:r>
          </w:p>
        </w:tc>
        <w:tc>
          <w:tcPr>
            <w:tcW w:w="2806" w:type="dxa"/>
            <w:shd w:val="clear" w:color="auto" w:fill="D8D8D8" w:themeFill="background1" w:themeFillShade="D8"/>
          </w:tcPr>
          <w:p w:rsidR="007156B6" w:rsidRDefault="00930DB7">
            <w:pPr>
              <w:tabs>
                <w:tab w:val="left" w:pos="0"/>
              </w:tabs>
              <w:spacing w:after="120"/>
              <w:jc w:val="center"/>
              <w:rPr>
                <w:lang w:val="en-US" w:eastAsia="zh-CN"/>
              </w:rPr>
            </w:pPr>
            <w:r>
              <w:rPr>
                <w:rFonts w:hint="eastAsia"/>
                <w:b/>
                <w:bCs/>
                <w:lang w:val="en-US" w:eastAsia="zh-CN"/>
              </w:rPr>
              <w:t>Values</w:t>
            </w:r>
          </w:p>
        </w:tc>
      </w:tr>
      <w:tr w:rsidR="007156B6">
        <w:trPr>
          <w:jc w:val="center"/>
        </w:trPr>
        <w:tc>
          <w:tcPr>
            <w:tcW w:w="1683" w:type="dxa"/>
            <w:vMerge w:val="restart"/>
            <w:vAlign w:val="center"/>
          </w:tcPr>
          <w:p w:rsidR="007156B6" w:rsidRDefault="00930DB7">
            <w:pPr>
              <w:tabs>
                <w:tab w:val="left" w:pos="0"/>
              </w:tabs>
              <w:spacing w:after="120"/>
              <w:jc w:val="both"/>
              <w:rPr>
                <w:lang w:val="en-US" w:eastAsia="zh-CN"/>
              </w:rPr>
            </w:pPr>
            <w:r>
              <w:rPr>
                <w:rFonts w:hint="eastAsia"/>
                <w:lang w:val="en-US" w:eastAsia="zh-CN"/>
              </w:rPr>
              <w:t>Message size</w:t>
            </w:r>
          </w:p>
          <w:p w:rsidR="007156B6" w:rsidRDefault="00930DB7">
            <w:pPr>
              <w:tabs>
                <w:tab w:val="left" w:pos="0"/>
              </w:tabs>
              <w:spacing w:after="120"/>
              <w:jc w:val="both"/>
              <w:rPr>
                <w:lang w:val="en-US" w:eastAsia="zh-CN"/>
              </w:rPr>
            </w:pPr>
            <w:r>
              <w:rPr>
                <w:rFonts w:hint="eastAsia"/>
                <w:lang w:val="en-US" w:eastAsia="zh-CN"/>
              </w:rPr>
              <w:t>(Number of bits)</w:t>
            </w:r>
          </w:p>
        </w:tc>
        <w:tc>
          <w:tcPr>
            <w:tcW w:w="2307" w:type="dxa"/>
          </w:tcPr>
          <w:p w:rsidR="007156B6" w:rsidRDefault="00930DB7">
            <w:pPr>
              <w:tabs>
                <w:tab w:val="left" w:pos="0"/>
              </w:tabs>
              <w:spacing w:after="120"/>
              <w:jc w:val="center"/>
              <w:rPr>
                <w:lang w:val="en-US" w:eastAsia="zh-CN"/>
              </w:rPr>
            </w:pPr>
            <w:r>
              <w:rPr>
                <w:rFonts w:hint="eastAsia"/>
                <w:lang w:val="en-US" w:eastAsia="zh-CN"/>
              </w:rPr>
              <w:t>Step 1</w:t>
            </w:r>
            <w:r>
              <w:rPr>
                <w:rFonts w:hint="eastAsia"/>
                <w:lang w:val="en-US" w:eastAsia="zh-CN"/>
              </w:rPr>
              <w:t xml:space="preserve"> signal: Query command</w:t>
            </w:r>
          </w:p>
        </w:tc>
        <w:tc>
          <w:tcPr>
            <w:tcW w:w="2806" w:type="dxa"/>
          </w:tcPr>
          <w:p w:rsidR="007156B6" w:rsidRDefault="00930DB7">
            <w:pPr>
              <w:tabs>
                <w:tab w:val="left" w:pos="0"/>
              </w:tabs>
              <w:spacing w:after="120"/>
              <w:jc w:val="center"/>
              <w:rPr>
                <w:lang w:val="en-US" w:eastAsia="zh-CN"/>
              </w:rPr>
            </w:pPr>
            <w:r>
              <w:rPr>
                <w:rFonts w:hint="eastAsia"/>
                <w:lang w:val="en-US" w:eastAsia="zh-CN"/>
              </w:rPr>
              <w:t>8</w:t>
            </w:r>
          </w:p>
        </w:tc>
      </w:tr>
      <w:tr w:rsidR="007156B6">
        <w:trPr>
          <w:jc w:val="center"/>
        </w:trPr>
        <w:tc>
          <w:tcPr>
            <w:tcW w:w="1683" w:type="dxa"/>
            <w:vMerge/>
            <w:vAlign w:val="center"/>
          </w:tcPr>
          <w:p w:rsidR="007156B6" w:rsidRDefault="007156B6">
            <w:pPr>
              <w:tabs>
                <w:tab w:val="left" w:pos="0"/>
              </w:tabs>
              <w:spacing w:after="120"/>
              <w:jc w:val="both"/>
              <w:rPr>
                <w:lang w:val="en-US" w:eastAsia="zh-CN"/>
              </w:rPr>
            </w:pPr>
          </w:p>
        </w:tc>
        <w:tc>
          <w:tcPr>
            <w:tcW w:w="2307" w:type="dxa"/>
          </w:tcPr>
          <w:p w:rsidR="007156B6" w:rsidRDefault="00930DB7">
            <w:pPr>
              <w:tabs>
                <w:tab w:val="left" w:pos="0"/>
              </w:tabs>
              <w:spacing w:after="120"/>
              <w:jc w:val="center"/>
              <w:rPr>
                <w:lang w:val="en-US" w:eastAsia="zh-CN"/>
              </w:rPr>
            </w:pPr>
            <w:r>
              <w:rPr>
                <w:rFonts w:hint="eastAsia"/>
                <w:lang w:val="en-US" w:eastAsia="zh-CN"/>
              </w:rPr>
              <w:t>Step 2 signal: RN16</w:t>
            </w:r>
          </w:p>
        </w:tc>
        <w:tc>
          <w:tcPr>
            <w:tcW w:w="2806" w:type="dxa"/>
          </w:tcPr>
          <w:p w:rsidR="007156B6" w:rsidRDefault="00930DB7">
            <w:pPr>
              <w:tabs>
                <w:tab w:val="left" w:pos="0"/>
              </w:tabs>
              <w:spacing w:after="120"/>
              <w:jc w:val="center"/>
              <w:rPr>
                <w:lang w:val="en-US" w:eastAsia="zh-CN"/>
              </w:rPr>
            </w:pPr>
            <w:r>
              <w:rPr>
                <w:rFonts w:hint="eastAsia"/>
                <w:lang w:val="en-US" w:eastAsia="zh-CN"/>
              </w:rPr>
              <w:t>16</w:t>
            </w:r>
          </w:p>
        </w:tc>
      </w:tr>
      <w:tr w:rsidR="007156B6">
        <w:trPr>
          <w:jc w:val="center"/>
        </w:trPr>
        <w:tc>
          <w:tcPr>
            <w:tcW w:w="1683" w:type="dxa"/>
            <w:vMerge/>
          </w:tcPr>
          <w:p w:rsidR="007156B6" w:rsidRDefault="007156B6">
            <w:pPr>
              <w:tabs>
                <w:tab w:val="left" w:pos="0"/>
              </w:tabs>
              <w:spacing w:after="120"/>
              <w:jc w:val="center"/>
              <w:rPr>
                <w:lang w:val="en-US" w:eastAsia="zh-CN"/>
              </w:rPr>
            </w:pPr>
          </w:p>
        </w:tc>
        <w:tc>
          <w:tcPr>
            <w:tcW w:w="2307" w:type="dxa"/>
          </w:tcPr>
          <w:p w:rsidR="007156B6" w:rsidRDefault="00930DB7">
            <w:pPr>
              <w:tabs>
                <w:tab w:val="left" w:pos="0"/>
              </w:tabs>
              <w:spacing w:after="120"/>
              <w:jc w:val="center"/>
              <w:rPr>
                <w:lang w:val="en-US" w:eastAsia="zh-CN"/>
              </w:rPr>
            </w:pPr>
            <w:r>
              <w:rPr>
                <w:rFonts w:hint="eastAsia"/>
                <w:lang w:val="en-US" w:eastAsia="zh-CN"/>
              </w:rPr>
              <w:t>Step 3 signal: Acknowledge</w:t>
            </w:r>
          </w:p>
        </w:tc>
        <w:tc>
          <w:tcPr>
            <w:tcW w:w="2806" w:type="dxa"/>
          </w:tcPr>
          <w:p w:rsidR="007156B6" w:rsidRDefault="00930DB7">
            <w:pPr>
              <w:tabs>
                <w:tab w:val="left" w:pos="0"/>
              </w:tabs>
              <w:spacing w:after="120"/>
              <w:jc w:val="center"/>
              <w:rPr>
                <w:lang w:val="en-US" w:eastAsia="zh-CN"/>
              </w:rPr>
            </w:pPr>
            <w:r>
              <w:rPr>
                <w:rFonts w:hint="eastAsia"/>
                <w:lang w:val="en-US" w:eastAsia="zh-CN"/>
              </w:rPr>
              <w:t>16</w:t>
            </w:r>
          </w:p>
        </w:tc>
      </w:tr>
      <w:tr w:rsidR="007156B6">
        <w:trPr>
          <w:jc w:val="center"/>
        </w:trPr>
        <w:tc>
          <w:tcPr>
            <w:tcW w:w="1683" w:type="dxa"/>
            <w:vMerge/>
          </w:tcPr>
          <w:p w:rsidR="007156B6" w:rsidRDefault="007156B6">
            <w:pPr>
              <w:tabs>
                <w:tab w:val="left" w:pos="0"/>
              </w:tabs>
              <w:spacing w:after="120"/>
              <w:jc w:val="center"/>
              <w:rPr>
                <w:lang w:val="en-US" w:eastAsia="zh-CN"/>
              </w:rPr>
            </w:pPr>
          </w:p>
        </w:tc>
        <w:tc>
          <w:tcPr>
            <w:tcW w:w="2307" w:type="dxa"/>
          </w:tcPr>
          <w:p w:rsidR="007156B6" w:rsidRDefault="00930DB7">
            <w:pPr>
              <w:tabs>
                <w:tab w:val="left" w:pos="0"/>
              </w:tabs>
              <w:spacing w:after="120"/>
              <w:jc w:val="center"/>
              <w:rPr>
                <w:lang w:val="en-US" w:eastAsia="zh-CN"/>
              </w:rPr>
            </w:pPr>
            <w:r>
              <w:rPr>
                <w:rFonts w:hint="eastAsia"/>
                <w:lang w:val="en-US" w:eastAsia="zh-CN"/>
              </w:rPr>
              <w:t>Step 4 signal: Device ID</w:t>
            </w:r>
          </w:p>
        </w:tc>
        <w:tc>
          <w:tcPr>
            <w:tcW w:w="2806" w:type="dxa"/>
          </w:tcPr>
          <w:p w:rsidR="007156B6" w:rsidRDefault="00930DB7">
            <w:pPr>
              <w:tabs>
                <w:tab w:val="left" w:pos="0"/>
              </w:tabs>
              <w:spacing w:after="120"/>
              <w:jc w:val="center"/>
              <w:rPr>
                <w:lang w:val="en-US" w:eastAsia="zh-CN"/>
              </w:rPr>
            </w:pPr>
            <w:r>
              <w:rPr>
                <w:rFonts w:hint="eastAsia"/>
                <w:lang w:val="en-US" w:eastAsia="zh-CN"/>
              </w:rPr>
              <w:t>96</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CRC length (Number of bits)</w:t>
            </w:r>
          </w:p>
        </w:tc>
        <w:tc>
          <w:tcPr>
            <w:tcW w:w="2806" w:type="dxa"/>
          </w:tcPr>
          <w:p w:rsidR="007156B6" w:rsidRDefault="00930DB7">
            <w:pPr>
              <w:tabs>
                <w:tab w:val="left" w:pos="0"/>
              </w:tabs>
              <w:spacing w:after="120"/>
              <w:jc w:val="center"/>
              <w:rPr>
                <w:lang w:val="en-US" w:eastAsia="zh-CN"/>
              </w:rPr>
            </w:pPr>
            <w:r>
              <w:rPr>
                <w:rFonts w:hint="eastAsia"/>
                <w:lang w:val="en-US" w:eastAsia="zh-CN"/>
              </w:rPr>
              <w:t>16 for Step 4 signal</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 xml:space="preserve">Transmission time per bit </w:t>
            </w:r>
          </w:p>
        </w:tc>
        <w:tc>
          <w:tcPr>
            <w:tcW w:w="2806" w:type="dxa"/>
          </w:tcPr>
          <w:p w:rsidR="007156B6" w:rsidRDefault="00930DB7">
            <w:pPr>
              <w:tabs>
                <w:tab w:val="left" w:pos="0"/>
              </w:tabs>
              <w:spacing w:after="120"/>
              <w:jc w:val="center"/>
              <w:rPr>
                <w:lang w:val="en-US" w:eastAsia="zh-CN"/>
              </w:rPr>
            </w:pPr>
            <w:r>
              <w:rPr>
                <w:rFonts w:hint="eastAsia"/>
                <w:lang w:val="en-US" w:eastAsia="zh-CN"/>
              </w:rPr>
              <w:t>200 us</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Preamble length</w:t>
            </w:r>
          </w:p>
        </w:tc>
        <w:tc>
          <w:tcPr>
            <w:tcW w:w="2806" w:type="dxa"/>
          </w:tcPr>
          <w:p w:rsidR="007156B6" w:rsidRDefault="00930DB7">
            <w:pPr>
              <w:tabs>
                <w:tab w:val="left" w:pos="0"/>
              </w:tabs>
              <w:spacing w:after="120"/>
              <w:jc w:val="center"/>
              <w:rPr>
                <w:lang w:val="en-US" w:eastAsia="zh-CN"/>
              </w:rPr>
            </w:pPr>
            <w:r>
              <w:rPr>
                <w:rFonts w:hint="eastAsia"/>
                <w:lang w:val="en-US" w:eastAsia="zh-CN"/>
              </w:rPr>
              <w:t>8</w:t>
            </w:r>
            <w:r>
              <w:rPr>
                <w:rFonts w:ascii="Arial" w:hAnsi="Arial" w:cs="Arial"/>
                <w:lang w:val="en-US" w:eastAsia="zh-CN"/>
              </w:rPr>
              <w:t>×</w:t>
            </w:r>
            <w:r>
              <w:rPr>
                <w:rFonts w:hint="eastAsia"/>
                <w:lang w:val="en-US" w:eastAsia="zh-CN"/>
              </w:rPr>
              <w:t>25 us for R2D and D2R</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 xml:space="preserve">Interval between </w:t>
            </w:r>
            <w:r>
              <w:rPr>
                <w:rFonts w:hint="eastAsia"/>
                <w:lang w:val="en-US" w:eastAsia="zh-CN"/>
              </w:rPr>
              <w:t>R2D and D2R signals</w:t>
            </w:r>
          </w:p>
        </w:tc>
        <w:tc>
          <w:tcPr>
            <w:tcW w:w="2806" w:type="dxa"/>
          </w:tcPr>
          <w:p w:rsidR="007156B6" w:rsidRDefault="00930DB7">
            <w:pPr>
              <w:tabs>
                <w:tab w:val="left" w:pos="0"/>
              </w:tabs>
              <w:spacing w:after="120"/>
              <w:jc w:val="center"/>
              <w:rPr>
                <w:lang w:val="en-US" w:eastAsia="zh-CN"/>
              </w:rPr>
            </w:pPr>
            <w:r>
              <w:rPr>
                <w:rFonts w:hint="eastAsia"/>
                <w:lang w:val="en-US" w:eastAsia="zh-CN"/>
              </w:rPr>
              <w:t>10</w:t>
            </w:r>
            <w:r>
              <w:rPr>
                <w:rFonts w:ascii="Arial" w:hAnsi="Arial" w:cs="Arial"/>
                <w:lang w:val="en-US" w:eastAsia="zh-CN"/>
              </w:rPr>
              <w:t>×</w:t>
            </w:r>
            <w:r>
              <w:rPr>
                <w:rFonts w:hint="eastAsia"/>
                <w:lang w:val="en-US" w:eastAsia="zh-CN"/>
              </w:rPr>
              <w:t xml:space="preserve">25 us </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Interval between D2R and R2D signals</w:t>
            </w:r>
          </w:p>
        </w:tc>
        <w:tc>
          <w:tcPr>
            <w:tcW w:w="2806" w:type="dxa"/>
          </w:tcPr>
          <w:p w:rsidR="007156B6" w:rsidRDefault="00930DB7">
            <w:pPr>
              <w:tabs>
                <w:tab w:val="left" w:pos="0"/>
              </w:tabs>
              <w:spacing w:after="120"/>
              <w:jc w:val="center"/>
              <w:rPr>
                <w:lang w:val="en-US" w:eastAsia="zh-CN"/>
              </w:rPr>
            </w:pPr>
            <w:r>
              <w:rPr>
                <w:rFonts w:hint="eastAsia"/>
                <w:lang w:val="en-US" w:eastAsia="zh-CN"/>
              </w:rPr>
              <w:t>5</w:t>
            </w:r>
            <w:r>
              <w:rPr>
                <w:rFonts w:ascii="Arial" w:hAnsi="Arial" w:cs="Arial"/>
                <w:lang w:val="en-US" w:eastAsia="zh-CN"/>
              </w:rPr>
              <w:t>×</w:t>
            </w:r>
            <w:r>
              <w:rPr>
                <w:rFonts w:hint="eastAsia"/>
                <w:lang w:val="en-US" w:eastAsia="zh-CN"/>
              </w:rPr>
              <w:t>25 us</w:t>
            </w:r>
          </w:p>
        </w:tc>
      </w:tr>
    </w:tbl>
    <w:p w:rsidR="007156B6" w:rsidRDefault="007156B6">
      <w:pPr>
        <w:spacing w:after="120"/>
        <w:jc w:val="both"/>
        <w:rPr>
          <w:rFonts w:eastAsia="宋体"/>
          <w:bCs/>
          <w:lang w:val="en-US" w:eastAsia="zh-CN"/>
        </w:rPr>
      </w:pPr>
    </w:p>
    <w:p w:rsidR="007156B6" w:rsidRDefault="00930DB7">
      <w:pPr>
        <w:spacing w:after="120"/>
        <w:jc w:val="both"/>
        <w:rPr>
          <w:rFonts w:eastAsia="宋体"/>
          <w:bCs/>
          <w:lang w:val="en-US" w:eastAsia="zh-CN"/>
        </w:rPr>
      </w:pPr>
      <w:r>
        <w:rPr>
          <w:rFonts w:hint="eastAsia"/>
          <w:b/>
          <w:bCs/>
          <w:i/>
          <w:iCs/>
          <w:lang w:val="en-US" w:eastAsia="zh-CN"/>
        </w:rPr>
        <w:t xml:space="preserve">Proposal 18: The evaluation assumptions in Table 7 and 8 can be considered for inventory completion time for </w:t>
      </w:r>
      <w:r>
        <w:rPr>
          <w:b/>
          <w:bCs/>
          <w:i/>
          <w:iCs/>
          <w:lang w:val="en-US" w:eastAsia="zh-CN"/>
        </w:rPr>
        <w:t>single device</w:t>
      </w:r>
      <w:r>
        <w:rPr>
          <w:rFonts w:hint="eastAsia"/>
          <w:b/>
          <w:bCs/>
          <w:i/>
          <w:iCs/>
          <w:lang w:val="en-US" w:eastAsia="zh-CN"/>
        </w:rPr>
        <w:t xml:space="preserve">. </w:t>
      </w:r>
    </w:p>
    <w:p w:rsidR="007156B6" w:rsidRDefault="00930DB7">
      <w:pPr>
        <w:spacing w:after="120"/>
        <w:jc w:val="both"/>
        <w:rPr>
          <w:b/>
          <w:bCs/>
          <w:u w:val="single"/>
          <w:lang w:val="en-US" w:eastAsia="zh-CN"/>
        </w:rPr>
      </w:pPr>
      <w:r>
        <w:rPr>
          <w:rFonts w:hint="eastAsia"/>
          <w:b/>
          <w:bCs/>
          <w:u w:val="single"/>
          <w:lang w:val="en-US" w:eastAsia="zh-CN"/>
        </w:rPr>
        <w:t xml:space="preserve">Inventory </w:t>
      </w:r>
      <w:bookmarkStart w:id="17" w:name="OLE_LINK5"/>
      <w:r>
        <w:rPr>
          <w:rFonts w:hint="eastAsia"/>
          <w:b/>
          <w:bCs/>
          <w:u w:val="single"/>
          <w:lang w:val="en-US" w:eastAsia="zh-CN"/>
        </w:rPr>
        <w:t>completion time</w:t>
      </w:r>
      <w:bookmarkEnd w:id="17"/>
      <w:r>
        <w:rPr>
          <w:rFonts w:hint="eastAsia"/>
          <w:b/>
          <w:bCs/>
          <w:u w:val="single"/>
          <w:lang w:val="en-US" w:eastAsia="zh-CN"/>
        </w:rPr>
        <w:t xml:space="preserve"> for multiple devices</w:t>
      </w:r>
    </w:p>
    <w:p w:rsidR="007156B6" w:rsidRDefault="00930DB7">
      <w:pPr>
        <w:spacing w:after="120"/>
        <w:jc w:val="both"/>
        <w:rPr>
          <w:lang w:val="en-US" w:eastAsia="zh-CN"/>
        </w:rPr>
      </w:pPr>
      <w:r>
        <w:rPr>
          <w:rFonts w:hint="eastAsia"/>
          <w:lang w:val="en-US" w:eastAsia="zh-CN"/>
        </w:rPr>
        <w:t>Inventory completion time for multiple devices is defined as the time a BS/intermediate UE successfully read [Z]% of Ambient IoT devices for a given number of Ambient IoT devices. Since inventory service is typically used for multi-device scenarios, the in</w:t>
      </w:r>
      <w:r>
        <w:rPr>
          <w:rFonts w:hint="eastAsia"/>
          <w:lang w:val="en-US" w:eastAsia="zh-CN"/>
        </w:rPr>
        <w:t xml:space="preserve">ventory completion time for multiple devices can be introduced as a performance metric for latency evaluation. </w:t>
      </w:r>
    </w:p>
    <w:p w:rsidR="007156B6" w:rsidRDefault="00930DB7">
      <w:pPr>
        <w:widowControl w:val="0"/>
        <w:spacing w:after="120"/>
        <w:jc w:val="both"/>
        <w:rPr>
          <w:lang w:val="en-US" w:eastAsia="zh-CN"/>
        </w:rPr>
      </w:pPr>
      <w:r>
        <w:rPr>
          <w:rFonts w:hint="eastAsia"/>
          <w:lang w:val="en-US" w:eastAsia="zh-CN"/>
        </w:rPr>
        <w:t xml:space="preserve">In the evaluation, the inventory for multiple devices is based on contention-based </w:t>
      </w:r>
      <w:proofErr w:type="gramStart"/>
      <w:r>
        <w:rPr>
          <w:rFonts w:hint="eastAsia"/>
          <w:lang w:val="en-US" w:eastAsia="zh-CN"/>
        </w:rPr>
        <w:t>random access</w:t>
      </w:r>
      <w:proofErr w:type="gramEnd"/>
      <w:r>
        <w:rPr>
          <w:rFonts w:hint="eastAsia"/>
          <w:lang w:val="en-US" w:eastAsia="zh-CN"/>
        </w:rPr>
        <w:t xml:space="preserve"> procedure. That is, 2-step or </w:t>
      </w:r>
      <w:bookmarkStart w:id="18" w:name="OLE_LINK29"/>
      <w:r>
        <w:rPr>
          <w:rFonts w:hint="eastAsia"/>
          <w:lang w:val="en-US" w:eastAsia="zh-CN"/>
        </w:rPr>
        <w:lastRenderedPageBreak/>
        <w:t>4-step random acc</w:t>
      </w:r>
      <w:r>
        <w:rPr>
          <w:rFonts w:hint="eastAsia"/>
          <w:lang w:val="en-US" w:eastAsia="zh-CN"/>
        </w:rPr>
        <w:t xml:space="preserve">ess with </w:t>
      </w:r>
      <w:bookmarkStart w:id="19" w:name="OLE_LINK27"/>
      <w:r>
        <w:rPr>
          <w:rFonts w:hint="eastAsia"/>
          <w:lang w:val="en-US" w:eastAsia="zh-CN"/>
        </w:rPr>
        <w:t>anti-collision</w:t>
      </w:r>
      <w:bookmarkEnd w:id="19"/>
      <w:r>
        <w:rPr>
          <w:rFonts w:hint="eastAsia"/>
          <w:lang w:val="en-US" w:eastAsia="zh-CN"/>
        </w:rPr>
        <w:t xml:space="preserve"> algorithm</w:t>
      </w:r>
      <w:bookmarkEnd w:id="18"/>
      <w:r>
        <w:rPr>
          <w:rFonts w:hint="eastAsia"/>
          <w:lang w:val="en-US" w:eastAsia="zh-CN"/>
        </w:rPr>
        <w:t xml:space="preserve"> is used to obtain the IDs of </w:t>
      </w:r>
      <w:r>
        <w:rPr>
          <w:rFonts w:eastAsia="宋体"/>
          <w:lang w:eastAsia="zh-CN" w:bidi="ar"/>
        </w:rPr>
        <w:t>[Z]% of</w:t>
      </w:r>
      <w:r>
        <w:rPr>
          <w:rFonts w:eastAsia="宋体" w:hint="eastAsia"/>
          <w:lang w:val="en-US" w:eastAsia="zh-CN" w:bidi="ar"/>
        </w:rPr>
        <w:t xml:space="preserve"> given </w:t>
      </w:r>
      <w:r>
        <w:rPr>
          <w:rFonts w:hint="eastAsia"/>
          <w:lang w:val="en-US" w:eastAsia="zh-CN"/>
        </w:rPr>
        <w:t xml:space="preserve">Ambient </w:t>
      </w:r>
      <w:r>
        <w:rPr>
          <w:rFonts w:eastAsia="宋体"/>
          <w:lang w:eastAsia="zh-CN" w:bidi="ar"/>
        </w:rPr>
        <w:t>IoT devices</w:t>
      </w:r>
      <w:r>
        <w:rPr>
          <w:rFonts w:hint="eastAsia"/>
          <w:lang w:val="en-US" w:eastAsia="zh-CN"/>
        </w:rPr>
        <w:t>. The inventory completion time is from the time that the first inventory request is sent by BS</w:t>
      </w:r>
      <w:r>
        <w:rPr>
          <w:rFonts w:eastAsiaTheme="minorEastAsia"/>
          <w:lang w:eastAsia="zh-CN"/>
        </w:rPr>
        <w:t>/intermediate UE</w:t>
      </w:r>
      <w:r>
        <w:rPr>
          <w:rFonts w:hint="eastAsia"/>
          <w:lang w:val="en-US" w:eastAsia="zh-CN"/>
        </w:rPr>
        <w:t xml:space="preserve"> to the time that the last device ID of </w:t>
      </w:r>
      <w:r>
        <w:rPr>
          <w:rFonts w:eastAsia="宋体"/>
          <w:lang w:eastAsia="zh-CN" w:bidi="ar"/>
        </w:rPr>
        <w:t>[Z]% of</w:t>
      </w:r>
      <w:r>
        <w:rPr>
          <w:rFonts w:eastAsia="宋体" w:hint="eastAsia"/>
          <w:color w:val="FF0000"/>
          <w:lang w:val="en-US" w:eastAsia="zh-CN" w:bidi="ar"/>
        </w:rPr>
        <w:t xml:space="preserve"> </w:t>
      </w:r>
      <w:r>
        <w:rPr>
          <w:rFonts w:eastAsia="宋体"/>
          <w:lang w:eastAsia="zh-CN" w:bidi="ar"/>
        </w:rPr>
        <w:t>A</w:t>
      </w:r>
      <w:r>
        <w:rPr>
          <w:rFonts w:eastAsia="宋体"/>
          <w:lang w:eastAsia="zh-CN" w:bidi="ar"/>
        </w:rPr>
        <w:t>-IoT devices</w:t>
      </w:r>
      <w:r>
        <w:rPr>
          <w:rFonts w:eastAsia="宋体" w:hint="eastAsia"/>
          <w:lang w:val="en-US" w:eastAsia="zh-CN" w:bidi="ar"/>
        </w:rPr>
        <w:t xml:space="preserve"> </w:t>
      </w:r>
      <w:r>
        <w:rPr>
          <w:rFonts w:hint="eastAsia"/>
          <w:lang w:val="en-US" w:eastAsia="zh-CN"/>
        </w:rPr>
        <w:t xml:space="preserve">is reported by A-IoT device. </w:t>
      </w:r>
    </w:p>
    <w:p w:rsidR="007156B6" w:rsidRDefault="00930DB7">
      <w:pPr>
        <w:widowControl w:val="0"/>
        <w:spacing w:after="120"/>
        <w:jc w:val="both"/>
        <w:rPr>
          <w:lang w:val="en-US" w:eastAsia="zh-CN"/>
        </w:rPr>
      </w:pPr>
      <w:r>
        <w:rPr>
          <w:rFonts w:hint="eastAsia"/>
          <w:lang w:val="en-US" w:eastAsia="zh-CN"/>
        </w:rPr>
        <w:t xml:space="preserve">Thus, based on slot-ALOHA or Q-selection anti-collision algorithm, during an </w:t>
      </w:r>
      <w:r>
        <w:rPr>
          <w:rFonts w:eastAsiaTheme="minorEastAsia" w:hint="eastAsia"/>
          <w:lang w:val="en-US" w:eastAsia="zh-CN"/>
        </w:rPr>
        <w:t xml:space="preserve">inventory process for multiple devices, the total latency can be derived from </w:t>
      </w:r>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Latency</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1</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2</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3</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Pr>
          <w:rFonts w:hAnsi="Cambria Math" w:hint="eastAsia"/>
          <w:lang w:val="en-US" w:eastAsia="zh-CN"/>
        </w:rPr>
        <w:t>.</w:t>
      </w:r>
      <w:r>
        <w:rPr>
          <w:rFonts w:hint="eastAsia"/>
          <w:lang w:val="en-US" w:eastAsia="zh-CN"/>
        </w:rPr>
        <w:t xml:space="preserve"> Wherein, T</w:t>
      </w:r>
      <w:r>
        <w:rPr>
          <w:rFonts w:hint="eastAsia"/>
          <w:vertAlign w:val="subscript"/>
          <w:lang w:val="en-US" w:eastAsia="zh-CN"/>
        </w:rPr>
        <w:t>1</w:t>
      </w:r>
      <w:r>
        <w:rPr>
          <w:rFonts w:hint="eastAsia"/>
          <w:lang w:val="en-US" w:eastAsia="zh-CN"/>
        </w:rPr>
        <w:t xml:space="preserve"> is the </w:t>
      </w:r>
      <w:r>
        <w:rPr>
          <w:rFonts w:hint="eastAsia"/>
          <w:lang w:val="en-US" w:eastAsia="zh-CN"/>
        </w:rPr>
        <w:t>time length of an idle slot where no response is transmitted by device and n</w:t>
      </w:r>
      <w:r>
        <w:rPr>
          <w:rFonts w:hint="eastAsia"/>
          <w:vertAlign w:val="subscript"/>
          <w:lang w:val="en-US" w:eastAsia="zh-CN"/>
        </w:rPr>
        <w:t>1</w:t>
      </w:r>
      <w:r>
        <w:rPr>
          <w:rFonts w:hint="eastAsia"/>
          <w:lang w:val="en-US" w:eastAsia="zh-CN"/>
        </w:rPr>
        <w:t xml:space="preserve"> is the number of idle slots; </w:t>
      </w:r>
      <w:bookmarkStart w:id="20" w:name="OLE_LINK28"/>
      <w:r>
        <w:rPr>
          <w:rFonts w:hint="eastAsia"/>
          <w:lang w:val="en-US" w:eastAsia="zh-CN"/>
        </w:rPr>
        <w:t>T</w:t>
      </w:r>
      <w:r>
        <w:rPr>
          <w:rFonts w:hint="eastAsia"/>
          <w:vertAlign w:val="subscript"/>
          <w:lang w:val="en-US" w:eastAsia="zh-CN"/>
        </w:rPr>
        <w:t>2</w:t>
      </w:r>
      <w:r>
        <w:rPr>
          <w:rFonts w:hint="eastAsia"/>
          <w:lang w:val="en-US" w:eastAsia="zh-CN"/>
        </w:rPr>
        <w:t xml:space="preserve"> is the time length of an identification slot where a device has successfully accessed and n</w:t>
      </w:r>
      <w:r>
        <w:rPr>
          <w:rFonts w:hint="eastAsia"/>
          <w:vertAlign w:val="subscript"/>
          <w:lang w:val="en-US" w:eastAsia="zh-CN"/>
        </w:rPr>
        <w:t>2</w:t>
      </w:r>
      <w:r>
        <w:rPr>
          <w:rFonts w:hint="eastAsia"/>
          <w:lang w:val="en-US" w:eastAsia="zh-CN"/>
        </w:rPr>
        <w:t xml:space="preserve"> is the number of identification slots; T</w:t>
      </w:r>
      <w:r>
        <w:rPr>
          <w:rFonts w:hint="eastAsia"/>
          <w:vertAlign w:val="subscript"/>
          <w:lang w:val="en-US" w:eastAsia="zh-CN"/>
        </w:rPr>
        <w:t>3</w:t>
      </w:r>
      <w:r>
        <w:rPr>
          <w:rFonts w:hint="eastAsia"/>
          <w:lang w:val="en-US" w:eastAsia="zh-CN"/>
        </w:rPr>
        <w:t xml:space="preserve"> is the time</w:t>
      </w:r>
      <w:r>
        <w:rPr>
          <w:rFonts w:hint="eastAsia"/>
          <w:lang w:val="en-US" w:eastAsia="zh-CN"/>
        </w:rPr>
        <w:t xml:space="preserve"> length of a colliding slot where multiple response signals collide and n</w:t>
      </w:r>
      <w:r>
        <w:rPr>
          <w:rFonts w:hint="eastAsia"/>
          <w:vertAlign w:val="subscript"/>
          <w:lang w:val="en-US" w:eastAsia="zh-CN"/>
        </w:rPr>
        <w:t>3</w:t>
      </w:r>
      <w:r>
        <w:rPr>
          <w:rFonts w:hint="eastAsia"/>
          <w:lang w:val="en-US" w:eastAsia="zh-CN"/>
        </w:rPr>
        <w:t xml:space="preserve"> is the number of colliding slots. </w:t>
      </w:r>
    </w:p>
    <w:p w:rsidR="007156B6" w:rsidRDefault="00930DB7">
      <w:pPr>
        <w:widowControl w:val="0"/>
        <w:spacing w:after="120"/>
        <w:jc w:val="both"/>
        <w:rPr>
          <w:lang w:val="en-US" w:eastAsia="zh-CN"/>
        </w:rPr>
      </w:pPr>
      <w:r>
        <w:rPr>
          <w:rFonts w:hint="eastAsia"/>
          <w:lang w:val="en-US" w:eastAsia="zh-CN"/>
        </w:rPr>
        <w:t>Assuming that the given number of Ambient IoT devices</w:t>
      </w:r>
      <w:r>
        <w:rPr>
          <w:rFonts w:hint="eastAsia"/>
          <w:lang w:val="en-US" w:eastAsia="zh-CN"/>
        </w:rPr>
        <w:t xml:space="preserve"> is 600 (400 m</w:t>
      </w:r>
      <w:r>
        <w:rPr>
          <w:rFonts w:hint="eastAsia"/>
          <w:vertAlign w:val="superscript"/>
          <w:lang w:val="en-US" w:eastAsia="zh-CN"/>
        </w:rPr>
        <w:t xml:space="preserve">2 </w:t>
      </w:r>
      <m:oMath>
        <m:r>
          <m:rPr>
            <m:sty m:val="p"/>
          </m:rPr>
          <w:rPr>
            <w:rFonts w:ascii="Cambria Math" w:hAnsi="Cambria Math"/>
            <w:vertAlign w:val="superscript"/>
            <w:lang w:val="en-US"/>
          </w:rPr>
          <m:t>×</m:t>
        </m:r>
      </m:oMath>
      <w:r>
        <w:rPr>
          <w:rFonts w:hAnsi="Cambria Math" w:hint="eastAsia"/>
          <w:lang w:val="en-US" w:eastAsia="zh-CN"/>
        </w:rPr>
        <w:t>150/100</w:t>
      </w:r>
      <w:r>
        <w:rPr>
          <w:rFonts w:hint="eastAsia"/>
          <w:lang w:val="en-US" w:eastAsia="zh-CN"/>
        </w:rPr>
        <w:t>m</w:t>
      </w:r>
      <w:r>
        <w:rPr>
          <w:rFonts w:hint="eastAsia"/>
          <w:vertAlign w:val="superscript"/>
          <w:lang w:val="en-US" w:eastAsia="zh-CN"/>
        </w:rPr>
        <w:t>2</w:t>
      </w:r>
      <w:r>
        <w:rPr>
          <w:rFonts w:hint="eastAsia"/>
          <w:lang w:val="en-US" w:eastAsia="zh-CN"/>
        </w:rPr>
        <w:t xml:space="preserve">), based on the evaluation parameters </w:t>
      </w:r>
      <w:r>
        <w:rPr>
          <w:rFonts w:hint="eastAsia"/>
          <w:lang w:val="en-US" w:eastAsia="zh-CN"/>
        </w:rPr>
        <w:t xml:space="preserve">in Table 9, the inventory completion time for multiple devices based on 4-step random access with slot-ALOHA anti-collision algorithm is presented in Figure 2. </w:t>
      </w:r>
    </w:p>
    <w:p w:rsidR="007156B6" w:rsidRDefault="00930DB7">
      <w:pPr>
        <w:tabs>
          <w:tab w:val="left" w:pos="0"/>
        </w:tabs>
        <w:jc w:val="center"/>
        <w:rPr>
          <w:lang w:val="en-US" w:eastAsia="zh-CN"/>
        </w:rPr>
      </w:pPr>
      <w:r>
        <w:rPr>
          <w:rFonts w:hint="eastAsia"/>
          <w:lang w:val="en-US" w:eastAsia="zh-CN"/>
        </w:rPr>
        <w:t>Table 9 Evaluation assumptions of inventory latency for multiple devices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399"/>
        <w:gridCol w:w="2806"/>
      </w:tblGrid>
      <w:tr w:rsidR="007156B6">
        <w:trPr>
          <w:jc w:val="center"/>
        </w:trPr>
        <w:tc>
          <w:tcPr>
            <w:tcW w:w="3990" w:type="dxa"/>
            <w:gridSpan w:val="2"/>
            <w:shd w:val="clear" w:color="auto" w:fill="D8D8D8" w:themeFill="background1" w:themeFillShade="D8"/>
          </w:tcPr>
          <w:p w:rsidR="007156B6" w:rsidRDefault="00930DB7">
            <w:pPr>
              <w:tabs>
                <w:tab w:val="left" w:pos="0"/>
              </w:tabs>
              <w:spacing w:after="120"/>
              <w:jc w:val="center"/>
              <w:rPr>
                <w:lang w:val="en-US" w:eastAsia="zh-CN"/>
              </w:rPr>
            </w:pPr>
            <w:r>
              <w:rPr>
                <w:b/>
                <w:bCs/>
              </w:rPr>
              <w:t>Parameters</w:t>
            </w:r>
          </w:p>
        </w:tc>
        <w:tc>
          <w:tcPr>
            <w:tcW w:w="2806" w:type="dxa"/>
            <w:shd w:val="clear" w:color="auto" w:fill="D8D8D8" w:themeFill="background1" w:themeFillShade="D8"/>
          </w:tcPr>
          <w:p w:rsidR="007156B6" w:rsidRDefault="00930DB7">
            <w:pPr>
              <w:tabs>
                <w:tab w:val="left" w:pos="0"/>
              </w:tabs>
              <w:spacing w:after="120"/>
              <w:jc w:val="center"/>
              <w:rPr>
                <w:lang w:val="en-US" w:eastAsia="zh-CN"/>
              </w:rPr>
            </w:pPr>
            <w:r>
              <w:rPr>
                <w:rFonts w:hint="eastAsia"/>
                <w:b/>
                <w:bCs/>
                <w:lang w:val="en-US" w:eastAsia="zh-CN"/>
              </w:rPr>
              <w:t>Values</w:t>
            </w:r>
          </w:p>
        </w:tc>
      </w:tr>
      <w:tr w:rsidR="007156B6">
        <w:trPr>
          <w:jc w:val="center"/>
        </w:trPr>
        <w:tc>
          <w:tcPr>
            <w:tcW w:w="3990" w:type="dxa"/>
            <w:gridSpan w:val="2"/>
          </w:tcPr>
          <w:p w:rsidR="007156B6" w:rsidRDefault="00930DB7">
            <w:pPr>
              <w:tabs>
                <w:tab w:val="left" w:pos="0"/>
              </w:tabs>
              <w:spacing w:after="120"/>
              <w:rPr>
                <w:lang w:val="en-US" w:eastAsia="zh-CN"/>
              </w:rPr>
            </w:pPr>
            <w:r>
              <w:rPr>
                <w:rFonts w:hint="eastAsia"/>
                <w:lang w:val="en-US" w:eastAsia="zh-CN"/>
              </w:rPr>
              <w:t>Ran</w:t>
            </w:r>
            <w:r>
              <w:rPr>
                <w:rFonts w:hint="eastAsia"/>
                <w:lang w:val="en-US" w:eastAsia="zh-CN"/>
              </w:rPr>
              <w:t>dom access procedure</w:t>
            </w:r>
          </w:p>
        </w:tc>
        <w:tc>
          <w:tcPr>
            <w:tcW w:w="2806" w:type="dxa"/>
          </w:tcPr>
          <w:p w:rsidR="007156B6" w:rsidRDefault="00930DB7">
            <w:pPr>
              <w:tabs>
                <w:tab w:val="left" w:pos="0"/>
              </w:tabs>
              <w:spacing w:after="120"/>
              <w:jc w:val="center"/>
              <w:rPr>
                <w:lang w:val="en-US" w:eastAsia="zh-CN"/>
              </w:rPr>
            </w:pPr>
            <w:r>
              <w:rPr>
                <w:rFonts w:hint="eastAsia"/>
                <w:lang w:val="en-US" w:eastAsia="zh-CN"/>
              </w:rPr>
              <w:t xml:space="preserve">4-step access </w:t>
            </w:r>
          </w:p>
        </w:tc>
      </w:tr>
      <w:tr w:rsidR="007156B6">
        <w:trPr>
          <w:jc w:val="center"/>
        </w:trPr>
        <w:tc>
          <w:tcPr>
            <w:tcW w:w="3990" w:type="dxa"/>
            <w:gridSpan w:val="2"/>
          </w:tcPr>
          <w:p w:rsidR="007156B6" w:rsidRDefault="00930DB7">
            <w:pPr>
              <w:tabs>
                <w:tab w:val="left" w:pos="0"/>
              </w:tabs>
              <w:spacing w:after="120"/>
              <w:rPr>
                <w:lang w:val="en-US" w:eastAsia="zh-CN"/>
              </w:rPr>
            </w:pPr>
            <w:r>
              <w:rPr>
                <w:rFonts w:hint="eastAsia"/>
                <w:lang w:val="en-US" w:eastAsia="zh-CN"/>
              </w:rPr>
              <w:t>Anti-collision algorithm</w:t>
            </w:r>
          </w:p>
        </w:tc>
        <w:tc>
          <w:tcPr>
            <w:tcW w:w="2806" w:type="dxa"/>
          </w:tcPr>
          <w:p w:rsidR="007156B6" w:rsidRDefault="00930DB7">
            <w:pPr>
              <w:tabs>
                <w:tab w:val="left" w:pos="0"/>
              </w:tabs>
              <w:spacing w:after="120"/>
              <w:jc w:val="center"/>
              <w:rPr>
                <w:lang w:val="en-US" w:eastAsia="zh-CN"/>
              </w:rPr>
            </w:pPr>
            <w:r>
              <w:rPr>
                <w:rFonts w:hint="eastAsia"/>
                <w:lang w:val="en-US" w:eastAsia="zh-CN"/>
              </w:rPr>
              <w:t>Slot-ALOHA</w:t>
            </w:r>
          </w:p>
        </w:tc>
      </w:tr>
      <w:tr w:rsidR="007156B6">
        <w:trPr>
          <w:jc w:val="center"/>
        </w:trPr>
        <w:tc>
          <w:tcPr>
            <w:tcW w:w="3990" w:type="dxa"/>
            <w:gridSpan w:val="2"/>
          </w:tcPr>
          <w:p w:rsidR="007156B6" w:rsidRDefault="00930DB7">
            <w:pPr>
              <w:tabs>
                <w:tab w:val="left" w:pos="0"/>
              </w:tabs>
              <w:spacing w:after="120"/>
              <w:rPr>
                <w:lang w:val="en-US" w:eastAsia="zh-CN"/>
              </w:rPr>
            </w:pPr>
            <w:r>
              <w:rPr>
                <w:rFonts w:hint="eastAsia"/>
                <w:lang w:val="en-US" w:eastAsia="zh-CN"/>
              </w:rPr>
              <w:t>Number of Ambient IoT devices</w:t>
            </w:r>
          </w:p>
        </w:tc>
        <w:tc>
          <w:tcPr>
            <w:tcW w:w="2806" w:type="dxa"/>
          </w:tcPr>
          <w:p w:rsidR="007156B6" w:rsidRDefault="00930DB7">
            <w:pPr>
              <w:tabs>
                <w:tab w:val="left" w:pos="0"/>
              </w:tabs>
              <w:spacing w:after="120"/>
              <w:jc w:val="center"/>
              <w:rPr>
                <w:lang w:val="en-US" w:eastAsia="zh-CN"/>
              </w:rPr>
            </w:pPr>
            <w:r>
              <w:rPr>
                <w:rFonts w:hint="eastAsia"/>
                <w:lang w:val="en-US" w:eastAsia="zh-CN"/>
              </w:rPr>
              <w:t>600</w:t>
            </w:r>
          </w:p>
        </w:tc>
      </w:tr>
      <w:tr w:rsidR="007156B6">
        <w:trPr>
          <w:jc w:val="center"/>
        </w:trPr>
        <w:tc>
          <w:tcPr>
            <w:tcW w:w="3990" w:type="dxa"/>
            <w:gridSpan w:val="2"/>
          </w:tcPr>
          <w:p w:rsidR="007156B6" w:rsidRDefault="00930DB7">
            <w:pPr>
              <w:tabs>
                <w:tab w:val="left" w:pos="0"/>
              </w:tabs>
              <w:spacing w:after="120"/>
              <w:rPr>
                <w:lang w:val="en-US" w:eastAsia="zh-CN"/>
              </w:rPr>
            </w:pPr>
            <w:r>
              <w:rPr>
                <w:rFonts w:hint="eastAsia"/>
                <w:lang w:val="en-US" w:eastAsia="zh-CN"/>
              </w:rPr>
              <w:t>Initial number of slots for ALOHA</w:t>
            </w:r>
          </w:p>
        </w:tc>
        <w:tc>
          <w:tcPr>
            <w:tcW w:w="2806" w:type="dxa"/>
          </w:tcPr>
          <w:p w:rsidR="007156B6" w:rsidRDefault="00930DB7">
            <w:pPr>
              <w:tabs>
                <w:tab w:val="left" w:pos="0"/>
              </w:tabs>
              <w:spacing w:after="120"/>
              <w:jc w:val="center"/>
              <w:rPr>
                <w:lang w:val="en-US" w:eastAsia="zh-CN"/>
              </w:rPr>
            </w:pPr>
            <w:r>
              <w:rPr>
                <w:lang w:val="en-US" w:eastAsia="zh-CN"/>
              </w:rPr>
              <w:t>32, 512</w:t>
            </w:r>
          </w:p>
        </w:tc>
      </w:tr>
      <w:tr w:rsidR="007156B6">
        <w:trPr>
          <w:jc w:val="center"/>
        </w:trPr>
        <w:tc>
          <w:tcPr>
            <w:tcW w:w="1591" w:type="dxa"/>
            <w:vMerge w:val="restart"/>
            <w:vAlign w:val="center"/>
          </w:tcPr>
          <w:p w:rsidR="007156B6" w:rsidRDefault="00930DB7">
            <w:pPr>
              <w:tabs>
                <w:tab w:val="left" w:pos="0"/>
              </w:tabs>
              <w:spacing w:after="120"/>
              <w:jc w:val="both"/>
              <w:rPr>
                <w:lang w:val="en-US" w:eastAsia="zh-CN"/>
              </w:rPr>
            </w:pPr>
            <w:r>
              <w:rPr>
                <w:rFonts w:hint="eastAsia"/>
                <w:lang w:val="en-US" w:eastAsia="zh-CN"/>
              </w:rPr>
              <w:t xml:space="preserve">Message size </w:t>
            </w:r>
          </w:p>
          <w:p w:rsidR="007156B6" w:rsidRDefault="00930DB7">
            <w:pPr>
              <w:tabs>
                <w:tab w:val="left" w:pos="0"/>
              </w:tabs>
              <w:spacing w:after="120"/>
              <w:jc w:val="both"/>
              <w:rPr>
                <w:lang w:val="en-US" w:eastAsia="zh-CN"/>
              </w:rPr>
            </w:pPr>
            <w:r>
              <w:rPr>
                <w:rFonts w:hint="eastAsia"/>
                <w:lang w:val="en-US" w:eastAsia="zh-CN"/>
              </w:rPr>
              <w:t>(</w:t>
            </w:r>
            <w:bookmarkStart w:id="21" w:name="OLE_LINK4"/>
            <w:r>
              <w:rPr>
                <w:rFonts w:hint="eastAsia"/>
                <w:lang w:val="en-US" w:eastAsia="zh-CN"/>
              </w:rPr>
              <w:t xml:space="preserve">Number of </w:t>
            </w:r>
            <w:bookmarkEnd w:id="21"/>
            <w:r>
              <w:rPr>
                <w:rFonts w:hint="eastAsia"/>
                <w:lang w:val="en-US" w:eastAsia="zh-CN"/>
              </w:rPr>
              <w:t>bits)</w:t>
            </w:r>
          </w:p>
        </w:tc>
        <w:tc>
          <w:tcPr>
            <w:tcW w:w="2399" w:type="dxa"/>
          </w:tcPr>
          <w:p w:rsidR="007156B6" w:rsidRDefault="00930DB7">
            <w:pPr>
              <w:tabs>
                <w:tab w:val="left" w:pos="0"/>
              </w:tabs>
              <w:spacing w:after="120"/>
              <w:jc w:val="center"/>
              <w:rPr>
                <w:lang w:val="en-US" w:eastAsia="zh-CN"/>
              </w:rPr>
            </w:pPr>
            <w:r>
              <w:rPr>
                <w:rFonts w:hint="eastAsia"/>
                <w:lang w:val="en-US" w:eastAsia="zh-CN"/>
              </w:rPr>
              <w:t>Query command</w:t>
            </w:r>
          </w:p>
        </w:tc>
        <w:tc>
          <w:tcPr>
            <w:tcW w:w="2806" w:type="dxa"/>
          </w:tcPr>
          <w:p w:rsidR="007156B6" w:rsidRDefault="00930DB7">
            <w:pPr>
              <w:tabs>
                <w:tab w:val="left" w:pos="0"/>
              </w:tabs>
              <w:spacing w:after="120"/>
              <w:jc w:val="center"/>
              <w:rPr>
                <w:lang w:val="en-US" w:eastAsia="zh-CN"/>
              </w:rPr>
            </w:pPr>
            <w:r>
              <w:rPr>
                <w:rFonts w:hint="eastAsia"/>
                <w:lang w:val="en-US" w:eastAsia="zh-CN"/>
              </w:rPr>
              <w:t>8</w:t>
            </w:r>
          </w:p>
        </w:tc>
      </w:tr>
      <w:tr w:rsidR="007156B6">
        <w:trPr>
          <w:jc w:val="center"/>
        </w:trPr>
        <w:tc>
          <w:tcPr>
            <w:tcW w:w="1591" w:type="dxa"/>
            <w:vMerge/>
            <w:vAlign w:val="center"/>
          </w:tcPr>
          <w:p w:rsidR="007156B6" w:rsidRDefault="007156B6">
            <w:pPr>
              <w:tabs>
                <w:tab w:val="left" w:pos="0"/>
              </w:tabs>
              <w:spacing w:after="120"/>
              <w:jc w:val="both"/>
              <w:rPr>
                <w:lang w:val="en-US" w:eastAsia="zh-CN"/>
              </w:rPr>
            </w:pPr>
          </w:p>
        </w:tc>
        <w:tc>
          <w:tcPr>
            <w:tcW w:w="2399" w:type="dxa"/>
          </w:tcPr>
          <w:p w:rsidR="007156B6" w:rsidRDefault="00930DB7">
            <w:pPr>
              <w:tabs>
                <w:tab w:val="left" w:pos="0"/>
              </w:tabs>
              <w:spacing w:after="120"/>
              <w:jc w:val="center"/>
              <w:rPr>
                <w:lang w:val="en-US" w:eastAsia="zh-CN"/>
              </w:rPr>
            </w:pPr>
            <w:r>
              <w:rPr>
                <w:rFonts w:hint="eastAsia"/>
                <w:lang w:val="en-US" w:eastAsia="zh-CN"/>
              </w:rPr>
              <w:t>Decrement command</w:t>
            </w:r>
          </w:p>
        </w:tc>
        <w:tc>
          <w:tcPr>
            <w:tcW w:w="2806" w:type="dxa"/>
          </w:tcPr>
          <w:p w:rsidR="007156B6" w:rsidRDefault="00930DB7">
            <w:pPr>
              <w:tabs>
                <w:tab w:val="left" w:pos="0"/>
              </w:tabs>
              <w:spacing w:after="120"/>
              <w:jc w:val="center"/>
              <w:rPr>
                <w:lang w:val="en-US" w:eastAsia="zh-CN"/>
              </w:rPr>
            </w:pPr>
            <w:r>
              <w:rPr>
                <w:rFonts w:hint="eastAsia"/>
                <w:lang w:val="en-US" w:eastAsia="zh-CN"/>
              </w:rPr>
              <w:t>4</w:t>
            </w:r>
          </w:p>
        </w:tc>
      </w:tr>
      <w:tr w:rsidR="007156B6">
        <w:trPr>
          <w:jc w:val="center"/>
        </w:trPr>
        <w:tc>
          <w:tcPr>
            <w:tcW w:w="1591" w:type="dxa"/>
            <w:vMerge/>
          </w:tcPr>
          <w:p w:rsidR="007156B6" w:rsidRDefault="007156B6">
            <w:pPr>
              <w:tabs>
                <w:tab w:val="left" w:pos="0"/>
              </w:tabs>
              <w:spacing w:after="120"/>
              <w:jc w:val="center"/>
              <w:rPr>
                <w:lang w:val="en-US" w:eastAsia="zh-CN"/>
              </w:rPr>
            </w:pPr>
          </w:p>
        </w:tc>
        <w:tc>
          <w:tcPr>
            <w:tcW w:w="2399" w:type="dxa"/>
          </w:tcPr>
          <w:p w:rsidR="007156B6" w:rsidRDefault="00930DB7">
            <w:pPr>
              <w:tabs>
                <w:tab w:val="left" w:pos="0"/>
              </w:tabs>
              <w:spacing w:after="120"/>
              <w:jc w:val="center"/>
              <w:rPr>
                <w:lang w:val="en-US" w:eastAsia="zh-CN"/>
              </w:rPr>
            </w:pPr>
            <w:r>
              <w:rPr>
                <w:rFonts w:hint="eastAsia"/>
                <w:lang w:val="en-US" w:eastAsia="zh-CN"/>
              </w:rPr>
              <w:t>RN16</w:t>
            </w:r>
          </w:p>
        </w:tc>
        <w:tc>
          <w:tcPr>
            <w:tcW w:w="2806" w:type="dxa"/>
          </w:tcPr>
          <w:p w:rsidR="007156B6" w:rsidRDefault="00930DB7">
            <w:pPr>
              <w:tabs>
                <w:tab w:val="left" w:pos="0"/>
              </w:tabs>
              <w:spacing w:after="120"/>
              <w:jc w:val="center"/>
              <w:rPr>
                <w:lang w:val="en-US" w:eastAsia="zh-CN"/>
              </w:rPr>
            </w:pPr>
            <w:r>
              <w:rPr>
                <w:rFonts w:hint="eastAsia"/>
                <w:lang w:val="en-US" w:eastAsia="zh-CN"/>
              </w:rPr>
              <w:t>16</w:t>
            </w:r>
          </w:p>
        </w:tc>
      </w:tr>
      <w:tr w:rsidR="007156B6">
        <w:trPr>
          <w:jc w:val="center"/>
        </w:trPr>
        <w:tc>
          <w:tcPr>
            <w:tcW w:w="1591" w:type="dxa"/>
            <w:vMerge/>
          </w:tcPr>
          <w:p w:rsidR="007156B6" w:rsidRDefault="007156B6">
            <w:pPr>
              <w:tabs>
                <w:tab w:val="left" w:pos="0"/>
              </w:tabs>
              <w:spacing w:after="120"/>
              <w:jc w:val="center"/>
              <w:rPr>
                <w:lang w:val="en-US" w:eastAsia="zh-CN"/>
              </w:rPr>
            </w:pPr>
          </w:p>
        </w:tc>
        <w:tc>
          <w:tcPr>
            <w:tcW w:w="2399" w:type="dxa"/>
          </w:tcPr>
          <w:p w:rsidR="007156B6" w:rsidRDefault="00930DB7">
            <w:pPr>
              <w:tabs>
                <w:tab w:val="left" w:pos="0"/>
              </w:tabs>
              <w:spacing w:after="120"/>
              <w:jc w:val="center"/>
              <w:rPr>
                <w:lang w:val="en-US" w:eastAsia="zh-CN"/>
              </w:rPr>
            </w:pPr>
            <w:r>
              <w:rPr>
                <w:rFonts w:hint="eastAsia"/>
                <w:lang w:val="en-US" w:eastAsia="zh-CN"/>
              </w:rPr>
              <w:t>Acknowledge of RN16</w:t>
            </w:r>
          </w:p>
        </w:tc>
        <w:tc>
          <w:tcPr>
            <w:tcW w:w="2806" w:type="dxa"/>
          </w:tcPr>
          <w:p w:rsidR="007156B6" w:rsidRDefault="00930DB7">
            <w:pPr>
              <w:tabs>
                <w:tab w:val="left" w:pos="0"/>
              </w:tabs>
              <w:spacing w:after="120"/>
              <w:jc w:val="center"/>
              <w:rPr>
                <w:lang w:val="en-US" w:eastAsia="zh-CN"/>
              </w:rPr>
            </w:pPr>
            <w:r>
              <w:rPr>
                <w:rFonts w:hint="eastAsia"/>
                <w:lang w:val="en-US" w:eastAsia="zh-CN"/>
              </w:rPr>
              <w:t>16</w:t>
            </w:r>
          </w:p>
        </w:tc>
      </w:tr>
      <w:tr w:rsidR="007156B6">
        <w:trPr>
          <w:jc w:val="center"/>
        </w:trPr>
        <w:tc>
          <w:tcPr>
            <w:tcW w:w="1591" w:type="dxa"/>
            <w:vMerge/>
          </w:tcPr>
          <w:p w:rsidR="007156B6" w:rsidRDefault="007156B6">
            <w:pPr>
              <w:tabs>
                <w:tab w:val="left" w:pos="0"/>
              </w:tabs>
              <w:spacing w:after="120"/>
              <w:jc w:val="center"/>
              <w:rPr>
                <w:lang w:val="en-US" w:eastAsia="zh-CN"/>
              </w:rPr>
            </w:pPr>
          </w:p>
        </w:tc>
        <w:tc>
          <w:tcPr>
            <w:tcW w:w="2399" w:type="dxa"/>
          </w:tcPr>
          <w:p w:rsidR="007156B6" w:rsidRDefault="00930DB7">
            <w:pPr>
              <w:tabs>
                <w:tab w:val="left" w:pos="0"/>
              </w:tabs>
              <w:spacing w:after="120"/>
              <w:jc w:val="center"/>
              <w:rPr>
                <w:lang w:val="en-US" w:eastAsia="zh-CN"/>
              </w:rPr>
            </w:pPr>
            <w:r>
              <w:rPr>
                <w:rFonts w:hint="eastAsia"/>
                <w:lang w:val="en-US" w:eastAsia="zh-CN"/>
              </w:rPr>
              <w:t>Device ID</w:t>
            </w:r>
          </w:p>
        </w:tc>
        <w:tc>
          <w:tcPr>
            <w:tcW w:w="2806" w:type="dxa"/>
          </w:tcPr>
          <w:p w:rsidR="007156B6" w:rsidRDefault="00930DB7">
            <w:pPr>
              <w:tabs>
                <w:tab w:val="left" w:pos="0"/>
              </w:tabs>
              <w:spacing w:after="120"/>
              <w:jc w:val="center"/>
              <w:rPr>
                <w:lang w:val="en-US" w:eastAsia="zh-CN"/>
              </w:rPr>
            </w:pPr>
            <w:r>
              <w:rPr>
                <w:rFonts w:hint="eastAsia"/>
                <w:lang w:val="en-US" w:eastAsia="zh-CN"/>
              </w:rPr>
              <w:t>96</w:t>
            </w:r>
          </w:p>
        </w:tc>
      </w:tr>
      <w:tr w:rsidR="007156B6">
        <w:trPr>
          <w:jc w:val="center"/>
        </w:trPr>
        <w:tc>
          <w:tcPr>
            <w:tcW w:w="3990" w:type="dxa"/>
            <w:gridSpan w:val="2"/>
          </w:tcPr>
          <w:p w:rsidR="007156B6" w:rsidRDefault="00930DB7">
            <w:pPr>
              <w:tabs>
                <w:tab w:val="left" w:pos="0"/>
              </w:tabs>
              <w:spacing w:after="120"/>
              <w:jc w:val="both"/>
              <w:rPr>
                <w:lang w:val="en-US" w:eastAsia="zh-CN"/>
              </w:rPr>
            </w:pPr>
            <w:bookmarkStart w:id="22" w:name="OLE_LINK30"/>
            <w:r>
              <w:rPr>
                <w:rFonts w:hint="eastAsia"/>
                <w:lang w:val="en-US" w:eastAsia="zh-CN"/>
              </w:rPr>
              <w:t>CRC length (Number of bits)</w:t>
            </w:r>
          </w:p>
        </w:tc>
        <w:tc>
          <w:tcPr>
            <w:tcW w:w="2806" w:type="dxa"/>
          </w:tcPr>
          <w:p w:rsidR="007156B6" w:rsidRDefault="00930DB7">
            <w:pPr>
              <w:tabs>
                <w:tab w:val="left" w:pos="0"/>
              </w:tabs>
              <w:spacing w:after="120"/>
              <w:jc w:val="center"/>
              <w:rPr>
                <w:lang w:val="en-US" w:eastAsia="zh-CN"/>
              </w:rPr>
            </w:pPr>
            <w:r>
              <w:rPr>
                <w:rFonts w:hint="eastAsia"/>
                <w:lang w:val="en-US" w:eastAsia="zh-CN"/>
              </w:rPr>
              <w:t xml:space="preserve">16 for device ID </w:t>
            </w:r>
          </w:p>
        </w:tc>
      </w:tr>
      <w:bookmarkEnd w:id="22"/>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 xml:space="preserve">Transmission time per bit </w:t>
            </w:r>
          </w:p>
        </w:tc>
        <w:tc>
          <w:tcPr>
            <w:tcW w:w="2806" w:type="dxa"/>
          </w:tcPr>
          <w:p w:rsidR="007156B6" w:rsidRDefault="00930DB7">
            <w:pPr>
              <w:tabs>
                <w:tab w:val="left" w:pos="0"/>
              </w:tabs>
              <w:spacing w:after="120"/>
              <w:jc w:val="center"/>
              <w:rPr>
                <w:lang w:val="en-US" w:eastAsia="zh-CN"/>
              </w:rPr>
            </w:pPr>
            <w:bookmarkStart w:id="23" w:name="OLE_LINK15"/>
            <w:r>
              <w:rPr>
                <w:rFonts w:hint="eastAsia"/>
                <w:lang w:val="en-US" w:eastAsia="zh-CN"/>
              </w:rPr>
              <w:t>200 us</w:t>
            </w:r>
            <w:bookmarkEnd w:id="23"/>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Preamble length</w:t>
            </w:r>
          </w:p>
        </w:tc>
        <w:tc>
          <w:tcPr>
            <w:tcW w:w="2806" w:type="dxa"/>
          </w:tcPr>
          <w:p w:rsidR="007156B6" w:rsidRDefault="00930DB7">
            <w:pPr>
              <w:tabs>
                <w:tab w:val="left" w:pos="0"/>
              </w:tabs>
              <w:spacing w:after="120"/>
              <w:jc w:val="center"/>
              <w:rPr>
                <w:lang w:val="en-US" w:eastAsia="zh-CN"/>
              </w:rPr>
            </w:pPr>
            <w:r>
              <w:rPr>
                <w:rFonts w:hint="eastAsia"/>
                <w:lang w:val="en-US" w:eastAsia="zh-CN"/>
              </w:rPr>
              <w:t>8</w:t>
            </w:r>
            <w:bookmarkStart w:id="24" w:name="OLE_LINK6"/>
            <w:r>
              <w:rPr>
                <w:rFonts w:ascii="Arial" w:hAnsi="Arial" w:cs="Arial"/>
                <w:lang w:val="en-US" w:eastAsia="zh-CN"/>
              </w:rPr>
              <w:t>×</w:t>
            </w:r>
            <w:r>
              <w:rPr>
                <w:rFonts w:hint="eastAsia"/>
                <w:lang w:val="en-US" w:eastAsia="zh-CN"/>
              </w:rPr>
              <w:t>25 us</w:t>
            </w:r>
            <w:bookmarkEnd w:id="24"/>
            <w:r>
              <w:rPr>
                <w:rFonts w:hint="eastAsia"/>
                <w:lang w:val="en-US" w:eastAsia="zh-CN"/>
              </w:rPr>
              <w:t xml:space="preserve"> for R2D and D2R</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Interval between R2D and D2R signals</w:t>
            </w:r>
          </w:p>
        </w:tc>
        <w:tc>
          <w:tcPr>
            <w:tcW w:w="2806" w:type="dxa"/>
          </w:tcPr>
          <w:p w:rsidR="007156B6" w:rsidRDefault="00930DB7">
            <w:pPr>
              <w:tabs>
                <w:tab w:val="left" w:pos="0"/>
              </w:tabs>
              <w:spacing w:after="120"/>
              <w:jc w:val="center"/>
              <w:rPr>
                <w:lang w:val="en-US" w:eastAsia="zh-CN"/>
              </w:rPr>
            </w:pPr>
            <w:r>
              <w:rPr>
                <w:rFonts w:hint="eastAsia"/>
                <w:lang w:val="en-US" w:eastAsia="zh-CN"/>
              </w:rPr>
              <w:t>10</w:t>
            </w:r>
            <w:r>
              <w:rPr>
                <w:rFonts w:ascii="Arial" w:hAnsi="Arial" w:cs="Arial"/>
                <w:lang w:val="en-US" w:eastAsia="zh-CN"/>
              </w:rPr>
              <w:t>×</w:t>
            </w:r>
            <w:r>
              <w:rPr>
                <w:rFonts w:hint="eastAsia"/>
                <w:lang w:val="en-US" w:eastAsia="zh-CN"/>
              </w:rPr>
              <w:t xml:space="preserve">25 us </w:t>
            </w:r>
          </w:p>
        </w:tc>
      </w:tr>
      <w:tr w:rsidR="007156B6">
        <w:trPr>
          <w:jc w:val="center"/>
        </w:trPr>
        <w:tc>
          <w:tcPr>
            <w:tcW w:w="3990" w:type="dxa"/>
            <w:gridSpan w:val="2"/>
          </w:tcPr>
          <w:p w:rsidR="007156B6" w:rsidRDefault="00930DB7">
            <w:pPr>
              <w:tabs>
                <w:tab w:val="left" w:pos="0"/>
              </w:tabs>
              <w:spacing w:after="120"/>
              <w:jc w:val="both"/>
              <w:rPr>
                <w:lang w:val="en-US" w:eastAsia="zh-CN"/>
              </w:rPr>
            </w:pPr>
            <w:r>
              <w:rPr>
                <w:rFonts w:hint="eastAsia"/>
                <w:lang w:val="en-US" w:eastAsia="zh-CN"/>
              </w:rPr>
              <w:t>Interval between D2R and R2D signals</w:t>
            </w:r>
          </w:p>
        </w:tc>
        <w:tc>
          <w:tcPr>
            <w:tcW w:w="2806" w:type="dxa"/>
          </w:tcPr>
          <w:p w:rsidR="007156B6" w:rsidRDefault="00930DB7">
            <w:pPr>
              <w:tabs>
                <w:tab w:val="left" w:pos="0"/>
              </w:tabs>
              <w:spacing w:after="120"/>
              <w:jc w:val="center"/>
              <w:rPr>
                <w:lang w:val="en-US" w:eastAsia="zh-CN"/>
              </w:rPr>
            </w:pPr>
            <w:r>
              <w:rPr>
                <w:rFonts w:hint="eastAsia"/>
                <w:lang w:val="en-US" w:eastAsia="zh-CN"/>
              </w:rPr>
              <w:t>5</w:t>
            </w:r>
            <w:r>
              <w:rPr>
                <w:rFonts w:ascii="Arial" w:hAnsi="Arial" w:cs="Arial"/>
                <w:lang w:val="en-US" w:eastAsia="zh-CN"/>
              </w:rPr>
              <w:t>×</w:t>
            </w:r>
            <w:r>
              <w:rPr>
                <w:rFonts w:hint="eastAsia"/>
                <w:lang w:val="en-US" w:eastAsia="zh-CN"/>
              </w:rPr>
              <w:t>25 us</w:t>
            </w:r>
          </w:p>
        </w:tc>
      </w:tr>
    </w:tbl>
    <w:p w:rsidR="007156B6" w:rsidRDefault="007156B6">
      <w:pPr>
        <w:widowControl w:val="0"/>
        <w:spacing w:after="120"/>
        <w:jc w:val="both"/>
        <w:rPr>
          <w:lang w:val="en-US" w:eastAsia="zh-CN"/>
        </w:rPr>
      </w:pPr>
    </w:p>
    <w:p w:rsidR="007156B6" w:rsidRDefault="00930DB7">
      <w:pPr>
        <w:widowControl w:val="0"/>
        <w:spacing w:after="120"/>
        <w:jc w:val="center"/>
        <w:rPr>
          <w:lang w:val="en-US" w:eastAsia="zh-CN"/>
        </w:rPr>
      </w:pPr>
      <w:r>
        <w:rPr>
          <w:noProof/>
          <w:lang w:val="en-US" w:eastAsia="zh-CN"/>
        </w:rPr>
        <w:lastRenderedPageBreak/>
        <w:drawing>
          <wp:inline distT="0" distB="0" distL="0" distR="0">
            <wp:extent cx="3550285" cy="26092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a:stretch>
                      <a:fillRect/>
                    </a:stretch>
                  </pic:blipFill>
                  <pic:spPr>
                    <a:xfrm>
                      <a:off x="0" y="0"/>
                      <a:ext cx="3552359" cy="2610769"/>
                    </a:xfrm>
                    <a:prstGeom prst="rect">
                      <a:avLst/>
                    </a:prstGeom>
                  </pic:spPr>
                </pic:pic>
              </a:graphicData>
            </a:graphic>
          </wp:inline>
        </w:drawing>
      </w:r>
    </w:p>
    <w:p w:rsidR="007156B6" w:rsidRDefault="00930DB7">
      <w:pPr>
        <w:widowControl w:val="0"/>
        <w:spacing w:after="120"/>
        <w:jc w:val="center"/>
        <w:rPr>
          <w:lang w:val="en-US" w:eastAsia="zh-CN"/>
        </w:rPr>
      </w:pPr>
      <w:r>
        <w:rPr>
          <w:rFonts w:hint="eastAsia"/>
          <w:lang w:val="en-US" w:eastAsia="zh-CN"/>
        </w:rPr>
        <w:t xml:space="preserve">Figure 2 Inventory completion time for multiple devices </w:t>
      </w:r>
    </w:p>
    <w:bookmarkEnd w:id="20"/>
    <w:p w:rsidR="007156B6" w:rsidRDefault="00930DB7">
      <w:pPr>
        <w:widowControl w:val="0"/>
        <w:spacing w:after="120"/>
        <w:jc w:val="both"/>
        <w:rPr>
          <w:rFonts w:eastAsiaTheme="minorEastAsia"/>
          <w:lang w:val="en-US" w:eastAsia="zh-CN"/>
        </w:rPr>
      </w:pPr>
      <w:r>
        <w:rPr>
          <w:rFonts w:eastAsiaTheme="minorEastAsia" w:hint="eastAsia"/>
          <w:lang w:val="en-US" w:eastAsia="zh-CN"/>
        </w:rPr>
        <w:t>From Figure 2</w:t>
      </w:r>
      <w:r>
        <w:rPr>
          <w:rFonts w:eastAsiaTheme="minorEastAsia"/>
          <w:lang w:val="en-US" w:eastAsia="zh-CN"/>
        </w:rPr>
        <w:t xml:space="preserve"> it can be seen that</w:t>
      </w:r>
      <w:r>
        <w:rPr>
          <w:rFonts w:eastAsiaTheme="minorEastAsia" w:hint="eastAsia"/>
          <w:lang w:val="en-US" w:eastAsia="zh-CN"/>
        </w:rPr>
        <w:t xml:space="preserve"> for 600 Ambient IoT devices, it takes round 19 seconds to inventory 90% of the devices, and round 21 seconds to inventory 99% of the devices.</w:t>
      </w:r>
    </w:p>
    <w:p w:rsidR="007156B6" w:rsidRDefault="00930DB7">
      <w:pPr>
        <w:widowControl w:val="0"/>
        <w:spacing w:after="120"/>
        <w:jc w:val="both"/>
        <w:rPr>
          <w:rFonts w:eastAsiaTheme="minorEastAsia"/>
          <w:b/>
          <w:bCs/>
          <w:i/>
          <w:iCs/>
          <w:lang w:val="en-US" w:eastAsia="zh-CN"/>
        </w:rPr>
      </w:pPr>
      <w:r>
        <w:rPr>
          <w:rFonts w:eastAsiaTheme="minorEastAsia" w:hint="eastAsia"/>
          <w:b/>
          <w:bCs/>
          <w:i/>
          <w:iCs/>
          <w:lang w:val="en-US" w:eastAsia="zh-CN"/>
        </w:rPr>
        <w:t>Observation 4:  For 600</w:t>
      </w:r>
      <w:r>
        <w:rPr>
          <w:rFonts w:eastAsiaTheme="minorEastAsia" w:hint="eastAsia"/>
          <w:b/>
          <w:bCs/>
          <w:i/>
          <w:iCs/>
          <w:lang w:val="en-US" w:eastAsia="zh-CN"/>
        </w:rPr>
        <w:t xml:space="preserve"> Ambient IoT devices given, it takes round 19 seconds to inventory 90% of the devices and round 21</w:t>
      </w:r>
      <w:r>
        <w:rPr>
          <w:rFonts w:eastAsiaTheme="minorEastAsia" w:hint="eastAsia"/>
          <w:b/>
          <w:bCs/>
          <w:i/>
          <w:iCs/>
          <w:lang w:val="en-US" w:eastAsia="zh-CN"/>
        </w:rPr>
        <w:t xml:space="preserve"> seconds to inventory 99% of the devices based on the evaluation assumptions in Table 8.</w:t>
      </w:r>
    </w:p>
    <w:bookmarkEnd w:id="6"/>
    <w:p w:rsidR="007156B6" w:rsidRDefault="00930DB7">
      <w:pPr>
        <w:widowControl w:val="0"/>
        <w:numPr>
          <w:ilvl w:val="255"/>
          <w:numId w:val="0"/>
        </w:numPr>
        <w:spacing w:after="120"/>
        <w:jc w:val="both"/>
        <w:rPr>
          <w:b/>
          <w:bCs/>
          <w:i/>
          <w:iCs/>
          <w:lang w:val="en-US" w:eastAsia="zh-CN"/>
        </w:rPr>
      </w:pPr>
      <w:r>
        <w:rPr>
          <w:rFonts w:hint="eastAsia"/>
          <w:b/>
          <w:bCs/>
          <w:i/>
          <w:iCs/>
          <w:lang w:val="en-US" w:eastAsia="zh-CN"/>
        </w:rPr>
        <w:t>Proposal 19: The evaluation assumptions in Table 8 can be considered</w:t>
      </w:r>
      <w:r>
        <w:rPr>
          <w:rFonts w:hint="eastAsia"/>
          <w:b/>
          <w:bCs/>
          <w:i/>
          <w:iCs/>
          <w:lang w:val="en-US" w:eastAsia="zh-CN"/>
        </w:rPr>
        <w:t xml:space="preserve"> for inventory completion time for multiple devices. </w:t>
      </w:r>
    </w:p>
    <w:p w:rsidR="007156B6" w:rsidRDefault="00930DB7">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7156B6" w:rsidRDefault="00930DB7">
      <w:pPr>
        <w:spacing w:after="120"/>
        <w:jc w:val="both"/>
        <w:rPr>
          <w:lang w:val="en-US" w:eastAsia="zh-CN"/>
        </w:rPr>
      </w:pPr>
      <w:r>
        <w:rPr>
          <w:rFonts w:eastAsia="宋体" w:hint="eastAsia"/>
          <w:kern w:val="2"/>
          <w:lang w:val="en-US" w:eastAsia="zh-CN"/>
        </w:rPr>
        <w:t>In this contribution, we discuss the</w:t>
      </w:r>
      <w:r>
        <w:rPr>
          <w:rFonts w:hint="eastAsia"/>
          <w:lang w:val="en-US" w:eastAsia="zh-CN"/>
        </w:rPr>
        <w:t xml:space="preserve"> coverage and latency evaluations for Rel-19 </w:t>
      </w:r>
      <w:r>
        <w:rPr>
          <w:rFonts w:eastAsia="宋体" w:hint="eastAsia"/>
          <w:kern w:val="2"/>
          <w:lang w:val="en-US" w:eastAsia="zh-CN"/>
        </w:rPr>
        <w:t>Ambient IoT</w:t>
      </w:r>
      <w:r>
        <w:rPr>
          <w:rFonts w:hint="eastAsia"/>
          <w:lang w:val="en-US" w:eastAsia="zh-CN"/>
        </w:rPr>
        <w:t xml:space="preserve">. Based on the </w:t>
      </w:r>
      <w:r>
        <w:rPr>
          <w:rFonts w:eastAsia="宋体" w:hint="eastAsia"/>
          <w:kern w:val="2"/>
          <w:lang w:val="en-US" w:eastAsia="zh-CN"/>
        </w:rPr>
        <w:t>discussion</w:t>
      </w:r>
      <w:r>
        <w:rPr>
          <w:rFonts w:hint="eastAsia"/>
          <w:lang w:val="en-US" w:eastAsia="zh-CN"/>
        </w:rPr>
        <w:t>, we have the following observations and proposals:</w:t>
      </w:r>
    </w:p>
    <w:p w:rsidR="007156B6" w:rsidRDefault="00930DB7">
      <w:pPr>
        <w:widowControl w:val="0"/>
        <w:spacing w:after="120"/>
        <w:jc w:val="both"/>
        <w:rPr>
          <w:b/>
          <w:bCs/>
          <w:i/>
          <w:iCs/>
          <w:lang w:val="en-US" w:eastAsia="zh-CN"/>
        </w:rPr>
      </w:pPr>
      <w:r>
        <w:rPr>
          <w:rFonts w:hint="eastAsia"/>
          <w:b/>
          <w:bCs/>
          <w:i/>
          <w:iCs/>
          <w:lang w:val="en-US" w:eastAsia="zh-CN"/>
        </w:rPr>
        <w:t xml:space="preserve"> Observation 1: For device 1,</w:t>
      </w:r>
    </w:p>
    <w:p w:rsidR="007156B6" w:rsidRDefault="00930DB7">
      <w:pPr>
        <w:numPr>
          <w:ilvl w:val="0"/>
          <w:numId w:val="3"/>
        </w:numPr>
        <w:spacing w:after="120"/>
        <w:jc w:val="both"/>
        <w:rPr>
          <w:b/>
          <w:bCs/>
          <w:i/>
          <w:iCs/>
          <w:lang w:val="en-US" w:eastAsia="zh-CN"/>
        </w:rPr>
      </w:pPr>
      <w:r>
        <w:rPr>
          <w:rFonts w:hint="eastAsia"/>
          <w:b/>
          <w:bCs/>
          <w:i/>
          <w:iCs/>
          <w:lang w:val="en-US" w:eastAsia="zh-CN"/>
        </w:rPr>
        <w:t>For RF-EH link in D1T1-A1/A2, RF energy harvesting cannot be supported for CW in UL spectrum and the maximum coverage distance of EH is 9.7m for CW in DL spectrum</w:t>
      </w:r>
    </w:p>
    <w:p w:rsidR="007156B6" w:rsidRDefault="00930DB7">
      <w:pPr>
        <w:numPr>
          <w:ilvl w:val="0"/>
          <w:numId w:val="3"/>
        </w:numPr>
        <w:spacing w:after="120"/>
        <w:jc w:val="both"/>
        <w:rPr>
          <w:b/>
          <w:bCs/>
          <w:i/>
          <w:iCs/>
          <w:lang w:val="en-US" w:eastAsia="zh-CN"/>
        </w:rPr>
      </w:pPr>
      <w:r>
        <w:rPr>
          <w:rFonts w:hint="eastAsia"/>
          <w:b/>
          <w:bCs/>
          <w:i/>
          <w:iCs/>
          <w:lang w:val="en-US" w:eastAsia="zh-CN"/>
        </w:rPr>
        <w:t>For RF-EH link in D2T2-A2, the maximum coverage distance is 4.7</w:t>
      </w:r>
      <w:r>
        <w:rPr>
          <w:rFonts w:hint="eastAsia"/>
          <w:b/>
          <w:bCs/>
          <w:i/>
          <w:iCs/>
          <w:lang w:val="en-US" w:eastAsia="zh-CN"/>
        </w:rPr>
        <w:t>m for CW in UL spectrum.</w:t>
      </w:r>
    </w:p>
    <w:p w:rsidR="007156B6" w:rsidRDefault="00930DB7">
      <w:pPr>
        <w:numPr>
          <w:ilvl w:val="0"/>
          <w:numId w:val="3"/>
        </w:numPr>
        <w:spacing w:after="120"/>
        <w:jc w:val="both"/>
        <w:rPr>
          <w:b/>
          <w:bCs/>
          <w:i/>
          <w:iCs/>
          <w:lang w:val="en-US" w:eastAsia="zh-CN"/>
        </w:rPr>
      </w:pPr>
      <w:r>
        <w:rPr>
          <w:rFonts w:hint="eastAsia"/>
          <w:b/>
          <w:bCs/>
          <w:i/>
          <w:iCs/>
          <w:lang w:val="en-US" w:eastAsia="zh-CN"/>
        </w:rPr>
        <w:t>For R2D and D2R links in D1T1, assuming that device Tx power equals to activation threshold, the maximum coverage distance is approximately 32 m for CW in DL spectrum.</w:t>
      </w:r>
    </w:p>
    <w:p w:rsidR="007156B6" w:rsidRDefault="00930DB7">
      <w:pPr>
        <w:numPr>
          <w:ilvl w:val="0"/>
          <w:numId w:val="3"/>
        </w:numPr>
        <w:spacing w:after="120"/>
        <w:jc w:val="both"/>
        <w:rPr>
          <w:b/>
          <w:bCs/>
          <w:i/>
          <w:iCs/>
          <w:lang w:val="en-US" w:eastAsia="zh-CN"/>
        </w:rPr>
      </w:pPr>
      <w:r>
        <w:rPr>
          <w:rFonts w:hint="eastAsia"/>
          <w:b/>
          <w:bCs/>
          <w:i/>
          <w:iCs/>
          <w:lang w:val="en-US" w:eastAsia="zh-CN"/>
        </w:rPr>
        <w:t>For R2D and D2R links in D2T2-A2, assuming that device Tx power</w:t>
      </w:r>
      <w:r>
        <w:rPr>
          <w:rFonts w:hint="eastAsia"/>
          <w:b/>
          <w:bCs/>
          <w:i/>
          <w:iCs/>
          <w:lang w:val="en-US" w:eastAsia="zh-CN"/>
        </w:rPr>
        <w:t xml:space="preserve"> equals to activation threshold, the coverage of D2R is the bottleneck and the maximum of D2R is 14.2 m.</w:t>
      </w:r>
    </w:p>
    <w:p w:rsidR="007156B6" w:rsidRDefault="00930DB7">
      <w:pPr>
        <w:widowControl w:val="0"/>
        <w:spacing w:after="120"/>
        <w:jc w:val="both"/>
        <w:rPr>
          <w:b/>
          <w:bCs/>
          <w:i/>
          <w:iCs/>
          <w:lang w:val="en-US" w:eastAsia="zh-CN"/>
        </w:rPr>
      </w:pPr>
      <w:r>
        <w:rPr>
          <w:rFonts w:hint="eastAsia"/>
          <w:b/>
          <w:bCs/>
          <w:i/>
          <w:iCs/>
          <w:lang w:val="en-US" w:eastAsia="zh-CN"/>
        </w:rPr>
        <w:t>Observation 2: For device 2a,</w:t>
      </w:r>
    </w:p>
    <w:p w:rsidR="007156B6" w:rsidRDefault="00930DB7">
      <w:pPr>
        <w:numPr>
          <w:ilvl w:val="0"/>
          <w:numId w:val="3"/>
        </w:numPr>
        <w:spacing w:after="120"/>
        <w:jc w:val="both"/>
        <w:rPr>
          <w:b/>
          <w:bCs/>
          <w:i/>
          <w:iCs/>
          <w:lang w:val="en-US" w:eastAsia="zh-CN"/>
        </w:rPr>
      </w:pPr>
      <w:r>
        <w:rPr>
          <w:rFonts w:hint="eastAsia"/>
          <w:b/>
          <w:bCs/>
          <w:i/>
          <w:iCs/>
          <w:lang w:val="en-US" w:eastAsia="zh-CN"/>
        </w:rPr>
        <w:t>For D1T1-A1 and A2, the maximum coverage distances are respectively 32 m and 43 m based on R2D MPL=D2R MPL when R2D is tr</w:t>
      </w:r>
      <w:r>
        <w:rPr>
          <w:rFonts w:hint="eastAsia"/>
          <w:b/>
          <w:bCs/>
          <w:i/>
          <w:iCs/>
          <w:lang w:val="en-US" w:eastAsia="zh-CN"/>
        </w:rPr>
        <w:t>ansmitted in DL spectrum.</w:t>
      </w:r>
    </w:p>
    <w:p w:rsidR="007156B6" w:rsidRDefault="00930DB7">
      <w:pPr>
        <w:numPr>
          <w:ilvl w:val="0"/>
          <w:numId w:val="3"/>
        </w:numPr>
        <w:spacing w:after="120"/>
        <w:jc w:val="both"/>
        <w:rPr>
          <w:b/>
          <w:bCs/>
          <w:i/>
          <w:iCs/>
          <w:lang w:val="en-US" w:eastAsia="zh-CN"/>
        </w:rPr>
      </w:pPr>
      <w:r>
        <w:rPr>
          <w:rFonts w:hint="eastAsia"/>
          <w:b/>
          <w:bCs/>
          <w:i/>
          <w:iCs/>
          <w:lang w:val="en-US" w:eastAsia="zh-CN"/>
        </w:rPr>
        <w:t>For D1T1-B, assuming that Tx power of device 2 is same as that of device 1, the maximum coverage distance is 118 m for R2D link and 163 m for D2R link.</w:t>
      </w:r>
    </w:p>
    <w:p w:rsidR="007156B6" w:rsidRDefault="00930DB7">
      <w:pPr>
        <w:numPr>
          <w:ilvl w:val="0"/>
          <w:numId w:val="3"/>
        </w:numPr>
        <w:spacing w:after="120"/>
        <w:jc w:val="both"/>
        <w:rPr>
          <w:b/>
          <w:bCs/>
          <w:i/>
          <w:iCs/>
          <w:lang w:val="en-US" w:eastAsia="zh-CN"/>
        </w:rPr>
      </w:pPr>
      <w:r>
        <w:rPr>
          <w:rFonts w:hint="eastAsia"/>
          <w:b/>
          <w:bCs/>
          <w:i/>
          <w:iCs/>
          <w:lang w:val="en-US" w:eastAsia="zh-CN"/>
        </w:rPr>
        <w:t>For D2T2-A2, the maximum coverage distances are approximately 16 m based on R2</w:t>
      </w:r>
      <w:r>
        <w:rPr>
          <w:rFonts w:hint="eastAsia"/>
          <w:b/>
          <w:bCs/>
          <w:i/>
          <w:iCs/>
          <w:lang w:val="en-US" w:eastAsia="zh-CN"/>
        </w:rPr>
        <w:t>D MPL=D2R MPL.</w:t>
      </w:r>
    </w:p>
    <w:p w:rsidR="007156B6" w:rsidRDefault="00930DB7">
      <w:pPr>
        <w:numPr>
          <w:ilvl w:val="0"/>
          <w:numId w:val="3"/>
        </w:numPr>
        <w:spacing w:after="120"/>
        <w:jc w:val="both"/>
        <w:rPr>
          <w:b/>
          <w:bCs/>
          <w:i/>
          <w:iCs/>
          <w:lang w:val="en-US" w:eastAsia="zh-CN"/>
        </w:rPr>
      </w:pPr>
      <w:r>
        <w:rPr>
          <w:rFonts w:hint="eastAsia"/>
          <w:b/>
          <w:bCs/>
          <w:i/>
          <w:iCs/>
          <w:lang w:val="en-US" w:eastAsia="zh-CN"/>
        </w:rPr>
        <w:t>For D2T2-B, assuming that Tx power of device 2 is same as that of device 1, the maximum coverage distance is 100 m for R2D link and 89 m for D2R link.</w:t>
      </w:r>
    </w:p>
    <w:p w:rsidR="007156B6" w:rsidRDefault="00930DB7">
      <w:pPr>
        <w:widowControl w:val="0"/>
        <w:spacing w:after="120"/>
        <w:jc w:val="both"/>
        <w:rPr>
          <w:b/>
          <w:bCs/>
          <w:i/>
          <w:iCs/>
          <w:lang w:val="en-US" w:eastAsia="zh-CN"/>
        </w:rPr>
      </w:pPr>
      <w:r>
        <w:rPr>
          <w:rFonts w:hint="eastAsia"/>
          <w:b/>
          <w:bCs/>
          <w:i/>
          <w:iCs/>
          <w:lang w:val="en-US" w:eastAsia="zh-CN"/>
        </w:rPr>
        <w:t>Observation 3: For device 2b,</w:t>
      </w:r>
    </w:p>
    <w:p w:rsidR="007156B6" w:rsidRDefault="00930DB7">
      <w:pPr>
        <w:numPr>
          <w:ilvl w:val="0"/>
          <w:numId w:val="3"/>
        </w:numPr>
        <w:spacing w:after="120"/>
        <w:jc w:val="both"/>
        <w:rPr>
          <w:b/>
          <w:bCs/>
          <w:i/>
          <w:iCs/>
          <w:lang w:val="en-US" w:eastAsia="zh-CN"/>
        </w:rPr>
      </w:pPr>
      <w:r>
        <w:rPr>
          <w:rFonts w:hint="eastAsia"/>
          <w:b/>
          <w:bCs/>
          <w:i/>
          <w:iCs/>
          <w:lang w:val="en-US" w:eastAsia="zh-CN"/>
        </w:rPr>
        <w:lastRenderedPageBreak/>
        <w:t xml:space="preserve">For D1T1-C, </w:t>
      </w:r>
      <w:r>
        <w:rPr>
          <w:rFonts w:hint="eastAsia"/>
          <w:b/>
          <w:bCs/>
          <w:i/>
          <w:iCs/>
          <w:lang w:val="en-US" w:eastAsia="zh-CN"/>
        </w:rPr>
        <w:t>the maximum coverage distance of R2D link is 30</w:t>
      </w:r>
      <w:r>
        <w:rPr>
          <w:rFonts w:hint="eastAsia"/>
          <w:b/>
          <w:bCs/>
          <w:i/>
          <w:iCs/>
          <w:lang w:val="en-US" w:eastAsia="zh-CN"/>
        </w:rPr>
        <w:t>1 m for R2D in DL spectrum and the maximum coverage distance of D2R link is 220 m for device Tx power of -20 dBm and 629 m for -10 dBm.</w:t>
      </w:r>
    </w:p>
    <w:p w:rsidR="007156B6" w:rsidRDefault="00930DB7">
      <w:pPr>
        <w:numPr>
          <w:ilvl w:val="0"/>
          <w:numId w:val="3"/>
        </w:numPr>
        <w:spacing w:after="120"/>
        <w:jc w:val="both"/>
        <w:rPr>
          <w:b/>
          <w:bCs/>
          <w:i/>
          <w:iCs/>
          <w:lang w:val="en-US" w:eastAsia="zh-CN"/>
        </w:rPr>
      </w:pPr>
      <w:r>
        <w:rPr>
          <w:rFonts w:hint="eastAsia"/>
          <w:b/>
          <w:bCs/>
          <w:i/>
          <w:iCs/>
          <w:lang w:val="en-US" w:eastAsia="zh-CN"/>
        </w:rPr>
        <w:t xml:space="preserve">For D2T2-C, </w:t>
      </w:r>
      <w:r>
        <w:rPr>
          <w:rFonts w:hint="eastAsia"/>
          <w:b/>
          <w:bCs/>
          <w:i/>
          <w:iCs/>
          <w:lang w:val="en-US" w:eastAsia="zh-CN"/>
        </w:rPr>
        <w:t>the maximum coverage distance of R2D link is 328 m for R2D in DL spectrum and the maximum coverage distance</w:t>
      </w:r>
      <w:r>
        <w:rPr>
          <w:rFonts w:hint="eastAsia"/>
          <w:b/>
          <w:bCs/>
          <w:i/>
          <w:iCs/>
          <w:lang w:val="en-US" w:eastAsia="zh-CN"/>
        </w:rPr>
        <w:t xml:space="preserve"> of D2R link is 147 m for device Tx power of -20 dBm and 558 m for -10 dBm.</w:t>
      </w:r>
    </w:p>
    <w:p w:rsidR="007156B6" w:rsidRDefault="00930DB7">
      <w:pPr>
        <w:widowControl w:val="0"/>
        <w:spacing w:after="120"/>
        <w:jc w:val="both"/>
        <w:rPr>
          <w:rFonts w:eastAsiaTheme="minorEastAsia"/>
          <w:b/>
          <w:bCs/>
          <w:i/>
          <w:iCs/>
          <w:lang w:val="en-US" w:eastAsia="zh-CN"/>
        </w:rPr>
      </w:pPr>
      <w:r>
        <w:rPr>
          <w:rFonts w:eastAsiaTheme="minorEastAsia" w:hint="eastAsia"/>
          <w:b/>
          <w:bCs/>
          <w:i/>
          <w:iCs/>
          <w:lang w:val="en-US" w:eastAsia="zh-CN"/>
        </w:rPr>
        <w:t>Observation 4:  For 600 Ambient IoT devices given, it takes round 19 seconds to inventory 90% of the devices and round 21</w:t>
      </w:r>
      <w:r>
        <w:rPr>
          <w:rFonts w:eastAsiaTheme="minorEastAsia" w:hint="eastAsia"/>
          <w:b/>
          <w:bCs/>
          <w:i/>
          <w:iCs/>
          <w:lang w:val="en-US" w:eastAsia="zh-CN"/>
        </w:rPr>
        <w:t xml:space="preserve"> seconds to inventory 99% of the devices based on the eval</w:t>
      </w:r>
      <w:r>
        <w:rPr>
          <w:rFonts w:eastAsiaTheme="minorEastAsia" w:hint="eastAsia"/>
          <w:b/>
          <w:bCs/>
          <w:i/>
          <w:iCs/>
          <w:lang w:val="en-US" w:eastAsia="zh-CN"/>
        </w:rPr>
        <w:t>uation assumptions in Table 8.</w:t>
      </w:r>
    </w:p>
    <w:p w:rsidR="007156B6" w:rsidRDefault="00930DB7">
      <w:pPr>
        <w:spacing w:after="120"/>
        <w:jc w:val="both"/>
        <w:rPr>
          <w:b/>
          <w:bCs/>
          <w:i/>
          <w:iCs/>
          <w:lang w:val="en-US" w:eastAsia="zh-CN"/>
        </w:rPr>
      </w:pPr>
      <w:r>
        <w:rPr>
          <w:rFonts w:hint="eastAsia"/>
          <w:b/>
          <w:bCs/>
          <w:i/>
          <w:iCs/>
          <w:lang w:val="en-US" w:eastAsia="zh-CN"/>
        </w:rPr>
        <w:t>Proposal 1: The following deployment scenarios should be evaluated for Ambient IoT coverage.</w:t>
      </w:r>
    </w:p>
    <w:p w:rsidR="007156B6" w:rsidRDefault="00930DB7">
      <w:pPr>
        <w:numPr>
          <w:ilvl w:val="0"/>
          <w:numId w:val="3"/>
        </w:numPr>
        <w:spacing w:after="120"/>
        <w:jc w:val="both"/>
        <w:rPr>
          <w:b/>
          <w:bCs/>
          <w:i/>
          <w:iCs/>
          <w:lang w:val="en-US" w:eastAsia="zh-CN"/>
        </w:rPr>
      </w:pPr>
      <w:r>
        <w:rPr>
          <w:rFonts w:hint="eastAsia"/>
          <w:b/>
          <w:bCs/>
          <w:i/>
          <w:iCs/>
          <w:lang w:val="en-US" w:eastAsia="zh-CN"/>
        </w:rPr>
        <w:t>D1T1-A1/A2/B/C and D2T2-A2/B/C</w:t>
      </w:r>
    </w:p>
    <w:p w:rsidR="007156B6" w:rsidRDefault="00930DB7">
      <w:pPr>
        <w:spacing w:after="120"/>
        <w:jc w:val="both"/>
        <w:rPr>
          <w:b/>
          <w:bCs/>
          <w:i/>
          <w:iCs/>
          <w:lang w:val="en-US" w:eastAsia="zh-CN"/>
        </w:rPr>
      </w:pPr>
      <w:r>
        <w:rPr>
          <w:rFonts w:hint="eastAsia"/>
          <w:b/>
          <w:bCs/>
          <w:i/>
          <w:iCs/>
          <w:lang w:val="en-US" w:eastAsia="zh-CN"/>
        </w:rPr>
        <w:t xml:space="preserve">Proposal 2: The following </w:t>
      </w:r>
      <w:r>
        <w:rPr>
          <w:b/>
          <w:bCs/>
          <w:i/>
          <w:iCs/>
          <w:lang w:val="en-US" w:eastAsia="zh-CN"/>
        </w:rPr>
        <w:t>spectrum usage</w:t>
      </w:r>
      <w:r>
        <w:rPr>
          <w:rFonts w:hint="eastAsia"/>
          <w:b/>
          <w:bCs/>
          <w:i/>
          <w:iCs/>
          <w:lang w:val="en-US" w:eastAsia="zh-CN"/>
        </w:rPr>
        <w:t xml:space="preserve"> </w:t>
      </w:r>
      <w:r>
        <w:rPr>
          <w:b/>
          <w:bCs/>
          <w:i/>
          <w:iCs/>
          <w:lang w:val="en-US" w:eastAsia="zh-CN"/>
        </w:rPr>
        <w:t xml:space="preserve">is suggested </w:t>
      </w:r>
      <w:r>
        <w:rPr>
          <w:rFonts w:hint="eastAsia"/>
          <w:b/>
          <w:bCs/>
          <w:i/>
          <w:iCs/>
          <w:lang w:val="en-US" w:eastAsia="zh-CN"/>
        </w:rPr>
        <w:t>for Ambient IoT coverage</w:t>
      </w:r>
      <w:r>
        <w:rPr>
          <w:b/>
          <w:bCs/>
          <w:i/>
          <w:iCs/>
          <w:lang w:val="en-US" w:eastAsia="zh-CN"/>
        </w:rPr>
        <w:t xml:space="preserve"> evaluation:</w:t>
      </w:r>
    </w:p>
    <w:p w:rsidR="007156B6" w:rsidRDefault="00930DB7">
      <w:pPr>
        <w:numPr>
          <w:ilvl w:val="0"/>
          <w:numId w:val="3"/>
        </w:numPr>
        <w:spacing w:after="120"/>
        <w:jc w:val="both"/>
        <w:rPr>
          <w:b/>
          <w:bCs/>
          <w:i/>
          <w:iCs/>
          <w:lang w:val="en-US" w:eastAsia="zh-CN"/>
        </w:rPr>
      </w:pPr>
      <w:r>
        <w:rPr>
          <w:b/>
          <w:bCs/>
          <w:i/>
          <w:iCs/>
          <w:lang w:val="en-US" w:eastAsia="zh-CN"/>
        </w:rPr>
        <w:t xml:space="preserve">D1T1: </w:t>
      </w:r>
      <w:r>
        <w:rPr>
          <w:b/>
          <w:bCs/>
          <w:i/>
          <w:iCs/>
          <w:lang w:val="en-US" w:eastAsia="zh-CN"/>
        </w:rPr>
        <w:t xml:space="preserve">Use </w:t>
      </w:r>
      <w:r>
        <w:rPr>
          <w:b/>
          <w:bCs/>
          <w:i/>
          <w:iCs/>
          <w:lang w:val="en-US" w:eastAsia="zh-CN"/>
        </w:rPr>
        <w:t>FDD UL/DL spectrum for R2D, CW and D2R transmission;</w:t>
      </w:r>
    </w:p>
    <w:p w:rsidR="007156B6" w:rsidRDefault="00930DB7">
      <w:pPr>
        <w:numPr>
          <w:ilvl w:val="0"/>
          <w:numId w:val="3"/>
        </w:numPr>
        <w:spacing w:after="120"/>
        <w:jc w:val="both"/>
        <w:rPr>
          <w:b/>
          <w:bCs/>
          <w:i/>
          <w:iCs/>
          <w:lang w:val="en-US" w:eastAsia="zh-CN"/>
        </w:rPr>
      </w:pPr>
      <w:r>
        <w:rPr>
          <w:rFonts w:hint="eastAsia"/>
          <w:b/>
          <w:bCs/>
          <w:i/>
          <w:iCs/>
          <w:lang w:val="en-US" w:eastAsia="zh-CN"/>
        </w:rPr>
        <w:t>D</w:t>
      </w:r>
      <w:r>
        <w:rPr>
          <w:b/>
          <w:bCs/>
          <w:i/>
          <w:iCs/>
          <w:lang w:val="en-US" w:eastAsia="zh-CN"/>
        </w:rPr>
        <w:t xml:space="preserve">2T2: </w:t>
      </w:r>
      <w:r>
        <w:rPr>
          <w:b/>
          <w:bCs/>
          <w:i/>
          <w:iCs/>
          <w:lang w:val="en-US" w:eastAsia="zh-CN"/>
        </w:rPr>
        <w:t>Use FDD UL spectrum for R2D, CW and D2R transmission</w:t>
      </w:r>
    </w:p>
    <w:p w:rsidR="007156B6" w:rsidRDefault="00930DB7">
      <w:pPr>
        <w:spacing w:after="120"/>
        <w:rPr>
          <w:b/>
          <w:bCs/>
          <w:i/>
          <w:iCs/>
          <w:lang w:val="en-US" w:eastAsia="zh-CN"/>
        </w:rPr>
      </w:pPr>
      <w:r>
        <w:rPr>
          <w:rFonts w:hint="eastAsia"/>
          <w:b/>
          <w:bCs/>
          <w:i/>
          <w:iCs/>
          <w:lang w:val="en-US" w:eastAsia="zh-CN"/>
        </w:rPr>
        <w:t>Proposal 3: The pathloss model of CW2D link should be assumed for Ambient IoT evaluations.</w:t>
      </w:r>
    </w:p>
    <w:p w:rsidR="007156B6" w:rsidRDefault="00930DB7">
      <w:pPr>
        <w:numPr>
          <w:ilvl w:val="0"/>
          <w:numId w:val="3"/>
        </w:numPr>
        <w:spacing w:after="120"/>
        <w:jc w:val="both"/>
        <w:rPr>
          <w:b/>
          <w:bCs/>
          <w:i/>
          <w:iCs/>
          <w:lang w:val="en-US" w:eastAsia="zh-CN"/>
        </w:rPr>
      </w:pPr>
      <w:r>
        <w:rPr>
          <w:rFonts w:hint="eastAsia"/>
          <w:b/>
          <w:bCs/>
          <w:i/>
          <w:iCs/>
          <w:lang w:val="en-US" w:eastAsia="zh-CN"/>
        </w:rPr>
        <w:t>The same pathloss model as R2D and D2R can be used fo</w:t>
      </w:r>
      <w:r>
        <w:rPr>
          <w:rFonts w:hint="eastAsia"/>
          <w:b/>
          <w:bCs/>
          <w:i/>
          <w:iCs/>
          <w:lang w:val="en-US" w:eastAsia="zh-CN"/>
        </w:rPr>
        <w:t>r CW2D.</w:t>
      </w:r>
    </w:p>
    <w:p w:rsidR="007156B6" w:rsidRDefault="00930DB7">
      <w:pPr>
        <w:spacing w:after="120"/>
        <w:rPr>
          <w:b/>
          <w:bCs/>
          <w:i/>
          <w:iCs/>
          <w:lang w:val="en-US" w:eastAsia="zh-CN"/>
        </w:rPr>
      </w:pPr>
      <w:r>
        <w:rPr>
          <w:rFonts w:hint="eastAsia"/>
          <w:b/>
          <w:bCs/>
          <w:i/>
          <w:iCs/>
          <w:lang w:val="en-US" w:eastAsia="zh-CN"/>
        </w:rPr>
        <w:t>Proposal 4:</w:t>
      </w:r>
      <w:r>
        <w:rPr>
          <w:b/>
          <w:bCs/>
          <w:i/>
          <w:iCs/>
          <w:lang w:val="en-US" w:eastAsia="zh-CN"/>
        </w:rPr>
        <w:t xml:space="preserve"> Following alternatives can be considered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p>
    <w:p w:rsidR="007156B6" w:rsidRDefault="00930DB7">
      <w:pPr>
        <w:numPr>
          <w:ilvl w:val="0"/>
          <w:numId w:val="3"/>
        </w:numPr>
        <w:spacing w:after="120"/>
        <w:jc w:val="both"/>
        <w:rPr>
          <w:b/>
          <w:bCs/>
          <w:i/>
          <w:iCs/>
          <w:lang w:val="en-US" w:eastAsia="zh-CN"/>
        </w:rPr>
      </w:pPr>
      <w:r>
        <w:rPr>
          <w:b/>
          <w:bCs/>
          <w:i/>
          <w:iCs/>
          <w:lang w:val="en-US" w:eastAsia="zh-CN"/>
        </w:rPr>
        <w:t>Alt1</w:t>
      </w:r>
      <w:r>
        <w:rPr>
          <w:rFonts w:hint="eastAsia"/>
          <w:b/>
          <w:bCs/>
          <w:i/>
          <w:iCs/>
          <w:lang w:val="en-US" w:eastAsia="zh-CN"/>
        </w:rPr>
        <w:t>:</w:t>
      </w:r>
      <w:r>
        <w:rPr>
          <w:b/>
          <w:bCs/>
          <w:i/>
          <w:iCs/>
          <w:lang w:val="en-US" w:eastAsia="zh-CN"/>
        </w:rPr>
        <w:t xml:space="preserve"> intermediate UEs are stationary and dropped in a similar layout as BS in D1T1;</w:t>
      </w:r>
    </w:p>
    <w:p w:rsidR="007156B6" w:rsidRDefault="00930DB7">
      <w:pPr>
        <w:numPr>
          <w:ilvl w:val="0"/>
          <w:numId w:val="3"/>
        </w:numPr>
        <w:spacing w:after="120"/>
        <w:jc w:val="both"/>
        <w:rPr>
          <w:lang w:val="en-US" w:eastAsia="zh-CN" w:bidi="ar"/>
        </w:rPr>
      </w:pPr>
      <w:r>
        <w:rPr>
          <w:b/>
          <w:bCs/>
          <w:i/>
          <w:iCs/>
          <w:lang w:val="en-US" w:eastAsia="zh-CN"/>
        </w:rPr>
        <w:t>Alt2</w:t>
      </w:r>
      <w:r>
        <w:rPr>
          <w:rFonts w:hint="eastAsia"/>
          <w:b/>
          <w:bCs/>
          <w:i/>
          <w:iCs/>
          <w:lang w:val="en-US" w:eastAsia="zh-CN"/>
        </w:rPr>
        <w:t>:</w:t>
      </w:r>
      <w:r>
        <w:rPr>
          <w:b/>
          <w:bCs/>
          <w:i/>
          <w:iCs/>
          <w:lang w:val="en-US" w:eastAsia="zh-CN"/>
        </w:rPr>
        <w:t xml:space="preserve"> intermediate UEs are mobile and </w:t>
      </w:r>
      <w:r>
        <w:rPr>
          <w:b/>
          <w:bCs/>
          <w:i/>
          <w:iCs/>
          <w:lang w:val="en-US" w:eastAsia="zh-CN" w:bidi="ar"/>
        </w:rPr>
        <w:t>a single UE is assumed for D2T2 layo</w:t>
      </w:r>
      <w:r>
        <w:rPr>
          <w:b/>
          <w:bCs/>
          <w:i/>
          <w:iCs/>
          <w:lang w:val="en-US" w:eastAsia="zh-CN" w:bidi="ar"/>
        </w:rPr>
        <w:t>ut</w:t>
      </w:r>
      <w:r>
        <w:rPr>
          <w:b/>
          <w:bCs/>
          <w:i/>
          <w:iCs/>
          <w:lang w:val="en-US" w:eastAsia="zh-CN"/>
        </w:rPr>
        <w:t xml:space="preserve">. </w:t>
      </w:r>
    </w:p>
    <w:p w:rsidR="007156B6" w:rsidRDefault="00930DB7">
      <w:pPr>
        <w:spacing w:after="120"/>
        <w:jc w:val="both"/>
        <w:rPr>
          <w:b/>
          <w:bCs/>
          <w:i/>
          <w:iCs/>
          <w:lang w:val="en-US" w:eastAsia="zh-CN"/>
        </w:rPr>
      </w:pPr>
      <w:r>
        <w:rPr>
          <w:rFonts w:hint="eastAsia"/>
          <w:b/>
          <w:bCs/>
          <w:i/>
          <w:iCs/>
          <w:lang w:val="en-US" w:eastAsia="zh-CN"/>
        </w:rPr>
        <w:t>Proposal 5: F</w:t>
      </w:r>
      <w:r>
        <w:rPr>
          <w:b/>
          <w:bCs/>
          <w:i/>
          <w:iCs/>
          <w:lang w:eastAsia="zh-CN"/>
        </w:rPr>
        <w:t xml:space="preserve">or </w:t>
      </w:r>
      <w:r>
        <w:rPr>
          <w:rFonts w:hint="eastAsia"/>
          <w:b/>
          <w:bCs/>
          <w:i/>
          <w:iCs/>
          <w:lang w:val="en-US" w:eastAsia="zh-CN"/>
        </w:rPr>
        <w:t>D1T1-B, the layout of CW nodes in Figure 1 can be considered.</w:t>
      </w:r>
    </w:p>
    <w:p w:rsidR="007156B6" w:rsidRDefault="00930DB7">
      <w:pPr>
        <w:spacing w:after="120"/>
        <w:jc w:val="both"/>
        <w:rPr>
          <w:b/>
          <w:bCs/>
          <w:i/>
          <w:iCs/>
          <w:lang w:val="en-US" w:eastAsia="zh-CN"/>
        </w:rPr>
      </w:pPr>
      <w:r>
        <w:rPr>
          <w:rFonts w:hint="eastAsia"/>
          <w:b/>
          <w:bCs/>
          <w:i/>
          <w:iCs/>
          <w:lang w:val="en-US" w:eastAsia="zh-CN"/>
        </w:rPr>
        <w:t>Proposal 6: F</w:t>
      </w:r>
      <w:r>
        <w:rPr>
          <w:b/>
          <w:bCs/>
          <w:i/>
          <w:iCs/>
          <w:lang w:eastAsia="zh-CN"/>
        </w:rPr>
        <w:t xml:space="preserve">or </w:t>
      </w:r>
      <w:r>
        <w:rPr>
          <w:rFonts w:hint="eastAsia"/>
          <w:b/>
          <w:bCs/>
          <w:i/>
          <w:iCs/>
          <w:lang w:val="en-US" w:eastAsia="zh-CN"/>
        </w:rPr>
        <w:t xml:space="preserve">D2T2-B, </w:t>
      </w:r>
      <w:r>
        <w:rPr>
          <w:rFonts w:hint="eastAsia"/>
          <w:b/>
          <w:bCs/>
          <w:i/>
          <w:iCs/>
          <w:lang w:val="en-US" w:eastAsia="zh-CN" w:bidi="ar"/>
        </w:rPr>
        <w:t xml:space="preserve">the </w:t>
      </w:r>
      <w:r>
        <w:rPr>
          <w:rFonts w:hint="eastAsia"/>
          <w:b/>
          <w:bCs/>
          <w:i/>
          <w:iCs/>
          <w:lang w:val="en-US" w:eastAsia="zh-CN"/>
        </w:rPr>
        <w:t xml:space="preserve">layout </w:t>
      </w:r>
      <w:r>
        <w:rPr>
          <w:rFonts w:hint="eastAsia"/>
          <w:b/>
          <w:bCs/>
          <w:i/>
          <w:iCs/>
          <w:lang w:val="en-US" w:eastAsia="zh-CN" w:bidi="ar"/>
        </w:rPr>
        <w:t>of CW nodes can be arranged in a (W/</w:t>
      </w:r>
      <w:proofErr w:type="gramStart"/>
      <w:r>
        <w:rPr>
          <w:rFonts w:hint="eastAsia"/>
          <w:b/>
          <w:bCs/>
          <w:i/>
          <w:iCs/>
          <w:lang w:val="en-US" w:eastAsia="zh-CN" w:bidi="ar"/>
        </w:rPr>
        <w:t>10</w:t>
      </w:r>
      <w:r>
        <w:rPr>
          <w:rFonts w:hint="eastAsia"/>
          <w:b/>
          <w:bCs/>
          <w:i/>
          <w:iCs/>
          <w:lang w:val="en-US" w:eastAsia="zh-CN" w:bidi="ar"/>
        </w:rPr>
        <w:t>)</w:t>
      </w:r>
      <w:r>
        <w:rPr>
          <w:rFonts w:ascii="Arial" w:hAnsi="Arial" w:cs="Arial"/>
          <w:b/>
          <w:bCs/>
          <w:i/>
          <w:iCs/>
          <w:lang w:val="en-US" w:eastAsia="zh-CN" w:bidi="ar"/>
        </w:rPr>
        <w:t>×</w:t>
      </w:r>
      <w:proofErr w:type="gramEnd"/>
      <w:r>
        <w:rPr>
          <w:rFonts w:hint="eastAsia"/>
          <w:b/>
          <w:bCs/>
          <w:i/>
          <w:iCs/>
          <w:lang w:val="en-US" w:eastAsia="zh-CN" w:bidi="ar"/>
        </w:rPr>
        <w:t>(L/10) dimensional matrix with the row spacing and column spacing of 10m.</w:t>
      </w:r>
    </w:p>
    <w:p w:rsidR="007156B6" w:rsidRDefault="00930DB7">
      <w:pPr>
        <w:pStyle w:val="aff4"/>
        <w:spacing w:after="120"/>
        <w:ind w:leftChars="0" w:left="0" w:firstLine="0"/>
        <w:jc w:val="both"/>
        <w:rPr>
          <w:rFonts w:eastAsia="等线"/>
          <w:b/>
          <w:bCs/>
          <w:i/>
          <w:iCs/>
          <w:szCs w:val="20"/>
          <w:lang w:val="en-US" w:eastAsia="zh-CN"/>
        </w:rPr>
      </w:pPr>
      <w:r>
        <w:rPr>
          <w:rFonts w:eastAsia="等线" w:hint="eastAsia"/>
          <w:b/>
          <w:bCs/>
          <w:i/>
          <w:iCs/>
          <w:szCs w:val="20"/>
          <w:lang w:val="en-US" w:eastAsia="zh-CN"/>
        </w:rPr>
        <w:t xml:space="preserve">Proposal 7: For device </w:t>
      </w:r>
      <w:r>
        <w:rPr>
          <w:rFonts w:eastAsia="等线" w:hint="eastAsia"/>
          <w:b/>
          <w:bCs/>
          <w:i/>
          <w:iCs/>
          <w:szCs w:val="20"/>
          <w:lang w:val="en-US" w:eastAsia="zh-CN"/>
        </w:rPr>
        <w:t>2a and 2b, Budget-Alt1 is used for R2D link in the coverage evaluation.</w:t>
      </w:r>
    </w:p>
    <w:p w:rsidR="007156B6" w:rsidRDefault="00930DB7">
      <w:pPr>
        <w:spacing w:after="120"/>
        <w:rPr>
          <w:bCs/>
          <w:lang w:val="en-US" w:eastAsia="zh-CN"/>
        </w:rPr>
      </w:pPr>
      <w:r>
        <w:rPr>
          <w:rFonts w:eastAsiaTheme="minorEastAsia" w:hint="eastAsia"/>
          <w:b/>
          <w:bCs/>
          <w:i/>
          <w:iCs/>
          <w:lang w:val="en-US" w:eastAsia="zh-CN"/>
        </w:rPr>
        <w:t xml:space="preserve">Proposal 8: For D1T1-A1/A2 and D2T2-A2, the RF-EH link should be evaluated based on </w:t>
      </w:r>
      <w:r>
        <w:rPr>
          <w:rFonts w:hint="eastAsia"/>
          <w:b/>
          <w:bCs/>
          <w:i/>
          <w:iCs/>
          <w:lang w:val="en-US" w:eastAsia="zh-CN"/>
        </w:rPr>
        <w:t xml:space="preserve">Budget-Alt1 </w:t>
      </w:r>
      <w:r>
        <w:rPr>
          <w:rFonts w:eastAsiaTheme="minorEastAsia" w:hint="eastAsia"/>
          <w:b/>
          <w:bCs/>
          <w:i/>
          <w:iCs/>
          <w:lang w:val="en-US" w:eastAsia="zh-CN"/>
        </w:rPr>
        <w:t>for device 1.</w:t>
      </w:r>
    </w:p>
    <w:p w:rsidR="007156B6" w:rsidRDefault="00930DB7">
      <w:pPr>
        <w:widowControl w:val="0"/>
        <w:tabs>
          <w:tab w:val="left" w:pos="2513"/>
        </w:tabs>
        <w:spacing w:after="120"/>
        <w:jc w:val="both"/>
        <w:rPr>
          <w:b/>
          <w:bCs/>
          <w:i/>
          <w:iCs/>
          <w:lang w:val="en-US" w:eastAsia="zh-CN"/>
        </w:rPr>
      </w:pPr>
      <w:r>
        <w:rPr>
          <w:rFonts w:hint="eastAsia"/>
          <w:b/>
          <w:bCs/>
          <w:i/>
          <w:iCs/>
          <w:lang w:val="en-US" w:eastAsia="zh-CN"/>
        </w:rPr>
        <w:t xml:space="preserve">Proposal 9: The following </w:t>
      </w:r>
      <w:r>
        <w:rPr>
          <w:rFonts w:eastAsiaTheme="minorEastAsia"/>
          <w:b/>
          <w:bCs/>
          <w:i/>
          <w:iCs/>
          <w:lang w:eastAsia="zh-CN"/>
        </w:rPr>
        <w:t>approach</w:t>
      </w:r>
      <w:r>
        <w:rPr>
          <w:rFonts w:eastAsiaTheme="minorEastAsia" w:hint="eastAsia"/>
          <w:b/>
          <w:bCs/>
          <w:i/>
          <w:iCs/>
          <w:lang w:eastAsia="zh-CN"/>
        </w:rPr>
        <w:t xml:space="preserve"> is used to derive receiver sensitivity</w:t>
      </w:r>
      <w:r>
        <w:rPr>
          <w:rFonts w:eastAsiaTheme="minorEastAsia" w:hint="eastAsia"/>
          <w:b/>
          <w:bCs/>
          <w:i/>
          <w:iCs/>
          <w:lang w:val="en-US" w:eastAsia="zh-CN"/>
        </w:rPr>
        <w:t xml:space="preserve"> </w:t>
      </w:r>
      <w:r>
        <w:rPr>
          <w:rFonts w:eastAsiaTheme="minorEastAsia" w:hint="eastAsia"/>
          <w:b/>
          <w:bCs/>
          <w:i/>
          <w:iCs/>
          <w:lang w:val="en-US" w:eastAsia="zh-CN"/>
        </w:rPr>
        <w:t xml:space="preserve">in </w:t>
      </w:r>
      <w:r>
        <w:rPr>
          <w:rFonts w:eastAsia="宋体" w:hint="eastAsia"/>
          <w:b/>
          <w:bCs/>
          <w:i/>
          <w:iCs/>
          <w:lang w:val="en-US" w:eastAsia="zh-CN"/>
        </w:rPr>
        <w:t xml:space="preserve">D2R link for </w:t>
      </w:r>
      <w:r>
        <w:rPr>
          <w:rFonts w:eastAsiaTheme="minorEastAsia" w:hint="eastAsia"/>
          <w:b/>
          <w:bCs/>
          <w:i/>
          <w:iCs/>
          <w:lang w:val="en-US" w:eastAsia="zh-CN"/>
        </w:rPr>
        <w:t>D1T1-A1/A2/B and D2T2-A2/B</w:t>
      </w:r>
      <w:r>
        <w:rPr>
          <w:rFonts w:hint="eastAsia"/>
          <w:b/>
          <w:bCs/>
          <w:i/>
          <w:iCs/>
          <w:lang w:val="en-US" w:eastAsia="zh-CN"/>
        </w:rPr>
        <w:t>.</w:t>
      </w:r>
    </w:p>
    <w:p w:rsidR="007156B6" w:rsidRDefault="00930DB7">
      <w:pPr>
        <w:numPr>
          <w:ilvl w:val="0"/>
          <w:numId w:val="3"/>
        </w:numPr>
        <w:spacing w:after="120"/>
        <w:jc w:val="both"/>
        <w:rPr>
          <w:b/>
          <w:bCs/>
          <w:i/>
          <w:iCs/>
          <w:lang w:val="en-US" w:eastAsia="zh-CN"/>
        </w:rPr>
      </w:pPr>
      <w:r>
        <w:rPr>
          <w:rFonts w:hint="eastAsia"/>
          <w:b/>
          <w:bCs/>
          <w:i/>
          <w:iCs/>
          <w:lang w:val="en-US" w:eastAsia="zh-CN"/>
        </w:rPr>
        <w:t>Remaining CW interference [2K1]=CW Tx power[1E1]+ Antenna gain[1E2]</w:t>
      </w:r>
      <w:r>
        <w:rPr>
          <w:rFonts w:hint="eastAsia"/>
          <w:b/>
          <w:bCs/>
          <w:i/>
          <w:iCs/>
          <w:lang w:val="en-US" w:eastAsia="zh-CN"/>
        </w:rPr>
        <w:t>－</w:t>
      </w:r>
      <w:r>
        <w:rPr>
          <w:rFonts w:hint="eastAsia"/>
          <w:b/>
          <w:bCs/>
          <w:i/>
          <w:iCs/>
          <w:lang w:val="en-US" w:eastAsia="zh-CN"/>
        </w:rPr>
        <w:t>CW cancellation capability[2K]</w:t>
      </w:r>
    </w:p>
    <w:p w:rsidR="007156B6" w:rsidRDefault="00930DB7">
      <w:pPr>
        <w:numPr>
          <w:ilvl w:val="0"/>
          <w:numId w:val="3"/>
        </w:numPr>
        <w:spacing w:after="120"/>
        <w:jc w:val="both"/>
        <w:rPr>
          <w:b/>
          <w:bCs/>
          <w:i/>
          <w:iCs/>
          <w:lang w:val="en-US" w:eastAsia="zh-CN"/>
        </w:rPr>
      </w:pPr>
      <w:r>
        <w:rPr>
          <w:rFonts w:hint="eastAsia"/>
          <w:b/>
          <w:bCs/>
          <w:i/>
          <w:iCs/>
          <w:lang w:val="en-US" w:eastAsia="zh-CN"/>
        </w:rPr>
        <w:t>Receiver sensitivity loss [2K2] = 10*log10(1+10^((Remaining CW interference[2K1]</w:t>
      </w:r>
      <w:r>
        <w:rPr>
          <w:rFonts w:hint="eastAsia"/>
          <w:b/>
          <w:bCs/>
          <w:i/>
          <w:iCs/>
          <w:lang w:val="en-US" w:eastAsia="zh-CN"/>
        </w:rPr>
        <w:t>－</w:t>
      </w:r>
      <w:r>
        <w:rPr>
          <w:rFonts w:hint="eastAsia"/>
          <w:b/>
          <w:bCs/>
          <w:i/>
          <w:iCs/>
          <w:lang w:val="en-US" w:eastAsia="zh-CN"/>
        </w:rPr>
        <w:t>Noise Power [2F])/10))</w:t>
      </w:r>
    </w:p>
    <w:p w:rsidR="007156B6" w:rsidRDefault="00930DB7">
      <w:pPr>
        <w:numPr>
          <w:ilvl w:val="0"/>
          <w:numId w:val="3"/>
        </w:numPr>
        <w:spacing w:after="120"/>
        <w:jc w:val="both"/>
        <w:rPr>
          <w:lang w:val="en-US" w:eastAsia="zh-CN"/>
        </w:rPr>
      </w:pPr>
      <w:r>
        <w:rPr>
          <w:rFonts w:hint="eastAsia"/>
          <w:b/>
          <w:bCs/>
          <w:i/>
          <w:iCs/>
          <w:lang w:val="en-US" w:eastAsia="zh-CN"/>
        </w:rPr>
        <w:t xml:space="preserve">Receiver </w:t>
      </w:r>
      <w:r>
        <w:rPr>
          <w:rFonts w:hint="eastAsia"/>
          <w:b/>
          <w:bCs/>
          <w:i/>
          <w:iCs/>
          <w:lang w:val="en-US" w:eastAsia="zh-CN"/>
        </w:rPr>
        <w:t>sensitivity [2L] = Required SNR [2G] + Noise Power [2F]</w:t>
      </w:r>
      <w:r w:rsidR="005807B2">
        <w:rPr>
          <w:b/>
          <w:bCs/>
          <w:i/>
          <w:iCs/>
          <w:lang w:val="en-US" w:eastAsia="zh-CN"/>
        </w:rPr>
        <w:t xml:space="preserve"> </w:t>
      </w:r>
      <w:r>
        <w:rPr>
          <w:rFonts w:hint="eastAsia"/>
          <w:b/>
          <w:bCs/>
          <w:i/>
          <w:iCs/>
          <w:lang w:val="en-US" w:eastAsia="zh-CN"/>
        </w:rPr>
        <w:t>+ Receiver sensitivity loss [2K2]</w:t>
      </w:r>
    </w:p>
    <w:p w:rsidR="007156B6" w:rsidRDefault="00930DB7">
      <w:pPr>
        <w:widowControl w:val="0"/>
        <w:spacing w:after="120"/>
        <w:jc w:val="both"/>
        <w:rPr>
          <w:b/>
          <w:bCs/>
          <w:i/>
          <w:iCs/>
          <w:lang w:val="en-US" w:eastAsia="zh-CN"/>
        </w:rPr>
      </w:pPr>
      <w:r>
        <w:rPr>
          <w:rFonts w:hint="eastAsia"/>
          <w:b/>
          <w:bCs/>
          <w:i/>
          <w:iCs/>
          <w:lang w:val="en-US" w:eastAsia="zh-CN"/>
        </w:rPr>
        <w:t>Proposal 10: The above updated link budget template can be adopted for Ambient IoT coverage evaluation.</w:t>
      </w:r>
    </w:p>
    <w:p w:rsidR="007156B6" w:rsidRDefault="00930DB7">
      <w:pPr>
        <w:spacing w:after="120"/>
        <w:jc w:val="both"/>
        <w:rPr>
          <w:b/>
          <w:bCs/>
          <w:i/>
          <w:iCs/>
          <w:lang w:val="en-US" w:eastAsia="zh-CN"/>
        </w:rPr>
      </w:pPr>
      <w:r>
        <w:rPr>
          <w:rFonts w:hint="eastAsia"/>
          <w:b/>
          <w:bCs/>
          <w:i/>
          <w:iCs/>
          <w:lang w:val="en-US" w:eastAsia="zh-CN"/>
        </w:rPr>
        <w:t xml:space="preserve">Proposal 11: </w:t>
      </w:r>
      <w:r>
        <w:rPr>
          <w:b/>
          <w:bCs/>
          <w:i/>
          <w:iCs/>
          <w:lang w:val="en-US" w:eastAsia="zh-CN"/>
        </w:rPr>
        <w:t>For the R2D LLS of ZIF receiver and D2R LLS, repor</w:t>
      </w:r>
      <w:r>
        <w:rPr>
          <w:b/>
          <w:bCs/>
          <w:i/>
          <w:iCs/>
          <w:lang w:val="en-US" w:eastAsia="zh-CN"/>
        </w:rPr>
        <w:t>t followings:</w:t>
      </w:r>
    </w:p>
    <w:p w:rsidR="007156B6" w:rsidRDefault="00930DB7">
      <w:pPr>
        <w:numPr>
          <w:ilvl w:val="0"/>
          <w:numId w:val="3"/>
        </w:numPr>
        <w:jc w:val="both"/>
        <w:rPr>
          <w:b/>
          <w:bCs/>
          <w:i/>
          <w:iCs/>
          <w:lang w:val="en-US" w:eastAsia="zh-CN"/>
        </w:rPr>
      </w:pPr>
      <w:r>
        <w:rPr>
          <w:rFonts w:hint="eastAsia"/>
          <w:b/>
          <w:bCs/>
          <w:i/>
          <w:iCs/>
          <w:lang w:val="en-US" w:eastAsia="zh-CN"/>
        </w:rPr>
        <w:t>CINR/CNR, where CINR/CNR is defined as the ratio of signal power spectral density in the transmission bandwidth to the noise and/or interference (if any) power spectral density in the receiver RF channel bandwidth.</w:t>
      </w:r>
    </w:p>
    <w:p w:rsidR="007156B6" w:rsidRDefault="00930DB7">
      <w:pPr>
        <w:numPr>
          <w:ilvl w:val="1"/>
          <w:numId w:val="3"/>
        </w:numPr>
        <w:jc w:val="both"/>
        <w:rPr>
          <w:b/>
          <w:bCs/>
          <w:i/>
          <w:iCs/>
          <w:lang w:val="en-US" w:eastAsia="zh-CN"/>
        </w:rPr>
      </w:pPr>
      <w:r>
        <w:rPr>
          <w:rFonts w:hint="eastAsia"/>
          <w:b/>
          <w:bCs/>
          <w:i/>
          <w:iCs/>
          <w:lang w:val="en-US" w:eastAsia="zh-CN"/>
        </w:rPr>
        <w:t>S</w:t>
      </w:r>
      <w:r>
        <w:rPr>
          <w:rFonts w:hint="eastAsia"/>
          <w:b/>
          <w:bCs/>
          <w:i/>
          <w:iCs/>
          <w:lang w:val="en-US" w:eastAsia="zh-CN"/>
        </w:rPr>
        <w:t xml:space="preserve">ignal transmission </w:t>
      </w:r>
      <w:r>
        <w:rPr>
          <w:rFonts w:hint="eastAsia"/>
          <w:b/>
          <w:bCs/>
          <w:i/>
          <w:iCs/>
          <w:lang w:val="en-US" w:eastAsia="zh-CN"/>
        </w:rPr>
        <w:t>bandwidth</w:t>
      </w:r>
    </w:p>
    <w:p w:rsidR="007156B6" w:rsidRDefault="00930DB7">
      <w:pPr>
        <w:numPr>
          <w:ilvl w:val="1"/>
          <w:numId w:val="3"/>
        </w:numPr>
        <w:jc w:val="both"/>
        <w:rPr>
          <w:b/>
          <w:bCs/>
          <w:u w:val="single"/>
          <w:lang w:val="en-US" w:eastAsia="zh-CN"/>
        </w:rPr>
      </w:pPr>
      <w:r>
        <w:rPr>
          <w:b/>
          <w:i/>
          <w:iCs/>
          <w:lang w:eastAsia="zh-CN"/>
        </w:rPr>
        <w:t>ED channel bandwidth</w:t>
      </w:r>
    </w:p>
    <w:p w:rsidR="007156B6" w:rsidRDefault="00930DB7">
      <w:pPr>
        <w:widowControl w:val="0"/>
        <w:spacing w:after="120"/>
        <w:jc w:val="both"/>
        <w:rPr>
          <w:b/>
          <w:bCs/>
          <w:i/>
          <w:iCs/>
          <w:lang w:val="en-US" w:eastAsia="zh-CN"/>
        </w:rPr>
      </w:pPr>
      <w:r>
        <w:rPr>
          <w:rFonts w:hint="eastAsia"/>
          <w:b/>
          <w:bCs/>
          <w:i/>
          <w:iCs/>
          <w:lang w:val="en-US" w:eastAsia="zh-CN"/>
        </w:rPr>
        <w:t>Proposal 12: T</w:t>
      </w:r>
      <w:r>
        <w:rPr>
          <w:b/>
          <w:bCs/>
          <w:i/>
          <w:iCs/>
          <w:lang w:val="en-US" w:eastAsia="zh-CN"/>
        </w:rPr>
        <w:t>he</w:t>
      </w:r>
      <w:r>
        <w:t xml:space="preserve"> </w:t>
      </w:r>
      <w:r>
        <w:rPr>
          <w:b/>
          <w:bCs/>
          <w:i/>
          <w:iCs/>
          <w:lang w:val="en-US" w:eastAsia="zh-CN"/>
        </w:rPr>
        <w:t>following is suggested in the modeling of timing error of Ambient IoT device.</w:t>
      </w:r>
    </w:p>
    <w:p w:rsidR="007156B6" w:rsidRDefault="00930DB7">
      <w:pPr>
        <w:numPr>
          <w:ilvl w:val="0"/>
          <w:numId w:val="3"/>
        </w:numPr>
        <w:spacing w:after="120"/>
        <w:jc w:val="both"/>
        <w:rPr>
          <w:b/>
          <w:bCs/>
          <w:i/>
          <w:iCs/>
          <w:lang w:val="en-US" w:eastAsia="zh-CN"/>
        </w:rPr>
      </w:pPr>
      <w:r>
        <w:rPr>
          <w:rFonts w:hint="eastAsia"/>
          <w:b/>
          <w:bCs/>
          <w:i/>
          <w:iCs/>
          <w:lang w:val="en-US" w:eastAsia="zh-CN"/>
        </w:rPr>
        <w:t>For device type 1: SFO is between [10</w:t>
      </w:r>
      <w:r>
        <w:rPr>
          <w:rFonts w:hint="eastAsia"/>
          <w:b/>
          <w:bCs/>
          <w:i/>
          <w:iCs/>
          <w:vertAlign w:val="superscript"/>
          <w:lang w:val="en-US" w:eastAsia="zh-CN"/>
        </w:rPr>
        <w:t>4</w:t>
      </w:r>
      <w:r>
        <w:rPr>
          <w:rFonts w:hint="eastAsia"/>
          <w:b/>
          <w:bCs/>
          <w:i/>
          <w:iCs/>
          <w:lang w:val="en-US" w:eastAsia="zh-CN"/>
        </w:rPr>
        <w:t> ~ 10</w:t>
      </w:r>
      <w:r>
        <w:rPr>
          <w:rFonts w:hint="eastAsia"/>
          <w:b/>
          <w:bCs/>
          <w:i/>
          <w:iCs/>
          <w:vertAlign w:val="superscript"/>
          <w:lang w:val="en-US" w:eastAsia="zh-CN"/>
        </w:rPr>
        <w:t>5</w:t>
      </w:r>
      <w:r>
        <w:rPr>
          <w:rFonts w:hint="eastAsia"/>
          <w:b/>
          <w:bCs/>
          <w:i/>
          <w:iCs/>
          <w:lang w:val="en-US" w:eastAsia="zh-CN"/>
        </w:rPr>
        <w:t>] ppm;</w:t>
      </w:r>
    </w:p>
    <w:p w:rsidR="007156B6" w:rsidRDefault="00930DB7">
      <w:pPr>
        <w:numPr>
          <w:ilvl w:val="0"/>
          <w:numId w:val="3"/>
        </w:numPr>
        <w:spacing w:after="120"/>
        <w:jc w:val="both"/>
        <w:rPr>
          <w:b/>
          <w:bCs/>
          <w:i/>
          <w:iCs/>
          <w:lang w:val="en-US" w:eastAsia="zh-CN"/>
        </w:rPr>
      </w:pPr>
      <w:r>
        <w:rPr>
          <w:rFonts w:hint="eastAsia"/>
          <w:b/>
          <w:bCs/>
          <w:i/>
          <w:iCs/>
          <w:lang w:val="en-US" w:eastAsia="zh-CN"/>
        </w:rPr>
        <w:t>For device type 2a: SFO is between [10</w:t>
      </w:r>
      <w:r>
        <w:rPr>
          <w:rFonts w:hint="eastAsia"/>
          <w:b/>
          <w:bCs/>
          <w:i/>
          <w:iCs/>
          <w:vertAlign w:val="superscript"/>
          <w:lang w:val="en-US" w:eastAsia="zh-CN"/>
        </w:rPr>
        <w:t>3</w:t>
      </w:r>
      <w:r>
        <w:rPr>
          <w:rFonts w:hint="eastAsia"/>
          <w:b/>
          <w:bCs/>
          <w:i/>
          <w:iCs/>
          <w:lang w:val="en-US" w:eastAsia="zh-CN"/>
        </w:rPr>
        <w:t> ~ 10</w:t>
      </w:r>
      <w:r>
        <w:rPr>
          <w:rFonts w:hint="eastAsia"/>
          <w:b/>
          <w:bCs/>
          <w:i/>
          <w:iCs/>
          <w:vertAlign w:val="superscript"/>
          <w:lang w:val="en-US" w:eastAsia="zh-CN"/>
        </w:rPr>
        <w:t>4</w:t>
      </w:r>
      <w:r>
        <w:rPr>
          <w:rFonts w:hint="eastAsia"/>
          <w:b/>
          <w:bCs/>
          <w:i/>
          <w:iCs/>
          <w:lang w:val="en-US" w:eastAsia="zh-CN"/>
        </w:rPr>
        <w:t>] ppm;</w:t>
      </w:r>
    </w:p>
    <w:p w:rsidR="007156B6" w:rsidRDefault="00930DB7">
      <w:pPr>
        <w:numPr>
          <w:ilvl w:val="0"/>
          <w:numId w:val="3"/>
        </w:numPr>
        <w:spacing w:after="120"/>
        <w:jc w:val="both"/>
        <w:rPr>
          <w:b/>
          <w:bCs/>
          <w:i/>
          <w:iCs/>
          <w:lang w:val="en-US" w:eastAsia="zh-CN"/>
        </w:rPr>
      </w:pPr>
      <w:r>
        <w:rPr>
          <w:rFonts w:hint="eastAsia"/>
          <w:b/>
          <w:bCs/>
          <w:i/>
          <w:iCs/>
          <w:lang w:val="en-US" w:eastAsia="zh-CN"/>
        </w:rPr>
        <w:t xml:space="preserve">For device type 2b: using </w:t>
      </w:r>
      <w:r>
        <w:rPr>
          <w:rFonts w:hint="eastAsia"/>
          <w:b/>
          <w:bCs/>
          <w:i/>
          <w:iCs/>
          <w:lang w:val="en-US" w:eastAsia="zh-CN"/>
        </w:rPr>
        <w:t>CFO model defined in TR38.869 and assume maximum frequency offset [50 or 100] ppm, frequency drifting [0.1] ppm/s.</w:t>
      </w:r>
    </w:p>
    <w:p w:rsidR="007156B6" w:rsidRDefault="00930DB7">
      <w:pPr>
        <w:widowControl w:val="0"/>
        <w:spacing w:after="120"/>
        <w:jc w:val="both"/>
        <w:rPr>
          <w:b/>
          <w:bCs/>
          <w:i/>
          <w:iCs/>
          <w:lang w:val="en-US" w:eastAsia="zh-CN"/>
        </w:rPr>
      </w:pPr>
      <w:r>
        <w:rPr>
          <w:rFonts w:hint="eastAsia"/>
          <w:b/>
          <w:bCs/>
          <w:i/>
          <w:iCs/>
          <w:lang w:val="en-US" w:eastAsia="zh-CN"/>
        </w:rPr>
        <w:t>Proposal 13: T</w:t>
      </w:r>
      <w:r>
        <w:rPr>
          <w:b/>
          <w:bCs/>
          <w:i/>
          <w:iCs/>
          <w:lang w:val="en-US" w:eastAsia="zh-CN"/>
        </w:rPr>
        <w:t>he</w:t>
      </w:r>
      <w:r>
        <w:t xml:space="preserve"> </w:t>
      </w:r>
      <w:r>
        <w:rPr>
          <w:b/>
          <w:bCs/>
          <w:i/>
          <w:iCs/>
          <w:lang w:val="en-US" w:eastAsia="zh-CN"/>
        </w:rPr>
        <w:t xml:space="preserve">following two options are provided to model the SFO impact on the </w:t>
      </w:r>
      <w:r>
        <w:rPr>
          <w:rFonts w:hint="eastAsia"/>
          <w:b/>
          <w:bCs/>
          <w:i/>
          <w:iCs/>
          <w:lang w:val="en-US" w:eastAsia="zh-CN"/>
        </w:rPr>
        <w:t>D2R</w:t>
      </w:r>
      <w:r>
        <w:rPr>
          <w:b/>
          <w:bCs/>
          <w:i/>
          <w:iCs/>
          <w:lang w:val="en-US" w:eastAsia="zh-CN"/>
        </w:rPr>
        <w:t xml:space="preserve"> transmission</w:t>
      </w:r>
    </w:p>
    <w:p w:rsidR="007156B6" w:rsidRDefault="00930DB7">
      <w:pPr>
        <w:numPr>
          <w:ilvl w:val="0"/>
          <w:numId w:val="3"/>
        </w:numPr>
        <w:spacing w:after="120"/>
        <w:jc w:val="both"/>
        <w:rPr>
          <w:b/>
          <w:bCs/>
          <w:i/>
          <w:iCs/>
          <w:lang w:val="en-US" w:eastAsia="zh-CN"/>
        </w:rPr>
      </w:pPr>
      <w:r>
        <w:rPr>
          <w:rFonts w:hint="eastAsia"/>
          <w:b/>
          <w:bCs/>
          <w:i/>
          <w:iCs/>
          <w:lang w:val="en-US" w:eastAsia="zh-CN"/>
        </w:rPr>
        <w:t>Option 1: D2R chip duration varies on a p</w:t>
      </w:r>
      <w:r>
        <w:rPr>
          <w:rFonts w:hint="eastAsia"/>
          <w:b/>
          <w:bCs/>
          <w:i/>
          <w:iCs/>
          <w:lang w:val="en-US" w:eastAsia="zh-CN"/>
        </w:rPr>
        <w:t>er-chip basis</w:t>
      </w:r>
    </w:p>
    <w:p w:rsidR="007156B6" w:rsidRDefault="00930DB7">
      <w:pPr>
        <w:numPr>
          <w:ilvl w:val="0"/>
          <w:numId w:val="3"/>
        </w:numPr>
        <w:spacing w:after="120"/>
        <w:jc w:val="both"/>
        <w:rPr>
          <w:bCs/>
          <w:lang w:val="en-US" w:eastAsia="zh-CN"/>
        </w:rPr>
      </w:pPr>
      <w:r>
        <w:rPr>
          <w:rFonts w:hint="eastAsia"/>
          <w:b/>
          <w:bCs/>
          <w:i/>
          <w:iCs/>
          <w:lang w:val="en-US" w:eastAsia="zh-CN"/>
        </w:rPr>
        <w:lastRenderedPageBreak/>
        <w:t>Option 2: variation of D2R chip duration is the same across one D2R transmission</w:t>
      </w:r>
    </w:p>
    <w:p w:rsidR="007156B6" w:rsidRDefault="00930DB7">
      <w:pPr>
        <w:widowControl w:val="0"/>
        <w:spacing w:after="120"/>
        <w:jc w:val="both"/>
        <w:rPr>
          <w:b/>
          <w:bCs/>
          <w:i/>
          <w:iCs/>
          <w:lang w:val="en-US" w:eastAsia="zh-CN"/>
        </w:rPr>
      </w:pPr>
      <w:r>
        <w:rPr>
          <w:rFonts w:hint="eastAsia"/>
          <w:b/>
          <w:bCs/>
          <w:i/>
          <w:iCs/>
          <w:lang w:val="en-US" w:eastAsia="zh-CN"/>
        </w:rPr>
        <w:t xml:space="preserve">Proposal 14: </w:t>
      </w:r>
      <w:r>
        <w:rPr>
          <w:b/>
          <w:bCs/>
          <w:i/>
          <w:iCs/>
          <w:lang w:val="en-US" w:eastAsia="zh-CN"/>
        </w:rPr>
        <w:t xml:space="preserve"> Consider the following assumption</w:t>
      </w:r>
      <w:r>
        <w:rPr>
          <w:rFonts w:hint="eastAsia"/>
          <w:b/>
          <w:bCs/>
          <w:i/>
          <w:iCs/>
          <w:lang w:val="en-US" w:eastAsia="zh-CN"/>
        </w:rPr>
        <w:t xml:space="preserve">s </w:t>
      </w:r>
      <w:r>
        <w:rPr>
          <w:b/>
          <w:bCs/>
          <w:i/>
          <w:iCs/>
          <w:lang w:val="en-US" w:eastAsia="zh-CN"/>
        </w:rPr>
        <w:t>in the LLS:</w:t>
      </w:r>
    </w:p>
    <w:p w:rsidR="007156B6" w:rsidRDefault="00930DB7">
      <w:pPr>
        <w:numPr>
          <w:ilvl w:val="0"/>
          <w:numId w:val="3"/>
        </w:numPr>
        <w:spacing w:after="120"/>
        <w:jc w:val="both"/>
        <w:rPr>
          <w:b/>
          <w:bCs/>
          <w:i/>
          <w:iCs/>
          <w:lang w:val="en-US" w:eastAsia="zh-CN"/>
        </w:rPr>
      </w:pPr>
      <w:r>
        <w:rPr>
          <w:rFonts w:hint="eastAsia"/>
          <w:b/>
          <w:bCs/>
          <w:i/>
          <w:iCs/>
          <w:lang w:val="en-US" w:eastAsia="zh-CN"/>
        </w:rPr>
        <w:t>R2D/D2R message size: 16, 96 bits</w:t>
      </w:r>
    </w:p>
    <w:p w:rsidR="007156B6" w:rsidRDefault="00930DB7">
      <w:pPr>
        <w:numPr>
          <w:ilvl w:val="0"/>
          <w:numId w:val="3"/>
        </w:numPr>
        <w:spacing w:after="120"/>
        <w:jc w:val="both"/>
        <w:rPr>
          <w:bCs/>
          <w:lang w:val="en-US" w:eastAsia="zh-CN"/>
        </w:rPr>
      </w:pPr>
      <w:r>
        <w:rPr>
          <w:rFonts w:hint="eastAsia"/>
          <w:b/>
          <w:bCs/>
          <w:i/>
          <w:iCs/>
          <w:lang w:val="en-US" w:eastAsia="zh-CN"/>
        </w:rPr>
        <w:t>D2R receiver</w:t>
      </w:r>
      <w:r>
        <w:rPr>
          <w:rFonts w:hint="eastAsia"/>
          <w:b/>
          <w:bCs/>
          <w:i/>
          <w:iCs/>
          <w:lang w:val="en-US" w:eastAsia="zh-CN"/>
        </w:rPr>
        <w:t xml:space="preserve">: </w:t>
      </w:r>
      <w:r>
        <w:rPr>
          <w:rFonts w:hint="eastAsia"/>
          <w:b/>
          <w:bCs/>
          <w:i/>
          <w:iCs/>
          <w:lang w:val="en-US" w:eastAsia="zh-CN"/>
        </w:rPr>
        <w:t>coherent receiver</w:t>
      </w:r>
    </w:p>
    <w:p w:rsidR="007156B6" w:rsidRDefault="00930DB7">
      <w:pPr>
        <w:widowControl w:val="0"/>
        <w:spacing w:after="120"/>
        <w:jc w:val="both"/>
        <w:rPr>
          <w:b/>
          <w:bCs/>
          <w:i/>
          <w:iCs/>
          <w:lang w:val="en-US" w:eastAsia="zh-CN"/>
        </w:rPr>
      </w:pPr>
      <w:r>
        <w:rPr>
          <w:rFonts w:hint="eastAsia"/>
          <w:b/>
          <w:bCs/>
          <w:i/>
          <w:iCs/>
          <w:lang w:val="en-US" w:eastAsia="zh-CN"/>
        </w:rPr>
        <w:t xml:space="preserve">Proposal 15: </w:t>
      </w:r>
      <w:r>
        <w:rPr>
          <w:b/>
          <w:bCs/>
          <w:i/>
          <w:iCs/>
          <w:lang w:val="en-US" w:eastAsia="zh-CN"/>
        </w:rPr>
        <w:t xml:space="preserve"> The latency of comma</w:t>
      </w:r>
      <w:r>
        <w:rPr>
          <w:b/>
          <w:bCs/>
          <w:i/>
          <w:iCs/>
          <w:lang w:val="en-US" w:eastAsia="zh-CN"/>
        </w:rPr>
        <w:t xml:space="preserve">nd </w:t>
      </w:r>
      <w:r>
        <w:rPr>
          <w:rFonts w:hint="eastAsia"/>
          <w:b/>
          <w:bCs/>
          <w:i/>
          <w:iCs/>
          <w:lang w:val="en-US" w:eastAsia="zh-CN"/>
        </w:rPr>
        <w:t xml:space="preserve">for single device and inventory </w:t>
      </w:r>
      <w:r>
        <w:rPr>
          <w:b/>
          <w:bCs/>
          <w:i/>
          <w:iCs/>
          <w:lang w:val="en-US" w:eastAsia="zh-CN"/>
        </w:rPr>
        <w:t>for single and multiple devices needs to be defined and evaluated.</w:t>
      </w:r>
    </w:p>
    <w:p w:rsidR="007156B6" w:rsidRDefault="00930DB7">
      <w:pPr>
        <w:widowControl w:val="0"/>
        <w:spacing w:after="120"/>
        <w:jc w:val="both"/>
        <w:rPr>
          <w:rFonts w:eastAsia="宋体"/>
          <w:bCs/>
          <w:lang w:val="en-US" w:eastAsia="zh-CN"/>
        </w:rPr>
      </w:pPr>
      <w:r>
        <w:rPr>
          <w:rFonts w:hint="eastAsia"/>
          <w:b/>
          <w:bCs/>
          <w:i/>
          <w:iCs/>
          <w:lang w:val="en-US" w:eastAsia="zh-CN"/>
        </w:rPr>
        <w:t xml:space="preserve">Proposal 16: </w:t>
      </w:r>
      <w:r>
        <w:rPr>
          <w:b/>
          <w:bCs/>
          <w:i/>
          <w:iCs/>
          <w:lang w:val="en-US" w:eastAsia="zh-CN"/>
        </w:rPr>
        <w:t xml:space="preserve"> For the inventory latency evaluation, 2-step like random access procedure and 4-step like random access procedure can be taken as </w:t>
      </w:r>
      <w:r>
        <w:rPr>
          <w:rFonts w:hint="eastAsia"/>
          <w:b/>
          <w:bCs/>
          <w:i/>
          <w:iCs/>
          <w:lang w:val="en-US" w:eastAsia="zh-CN"/>
        </w:rPr>
        <w:t xml:space="preserve">a </w:t>
      </w:r>
      <w:r>
        <w:rPr>
          <w:b/>
          <w:bCs/>
          <w:i/>
          <w:iCs/>
          <w:lang w:val="en-US" w:eastAsia="zh-CN"/>
        </w:rPr>
        <w:t>starting</w:t>
      </w:r>
      <w:r>
        <w:rPr>
          <w:b/>
          <w:bCs/>
          <w:i/>
          <w:iCs/>
          <w:lang w:val="en-US" w:eastAsia="zh-CN"/>
        </w:rPr>
        <w:t xml:space="preserve"> point in latency evaluation. The details, such as the message size and transmission gap, can be reported by companies.</w:t>
      </w:r>
    </w:p>
    <w:p w:rsidR="007156B6" w:rsidRDefault="00930DB7">
      <w:pPr>
        <w:widowControl w:val="0"/>
        <w:spacing w:after="120"/>
        <w:jc w:val="both"/>
        <w:rPr>
          <w:rFonts w:eastAsia="宋体"/>
          <w:bCs/>
          <w:lang w:val="en-US" w:eastAsia="zh-CN"/>
        </w:rPr>
      </w:pPr>
      <w:r>
        <w:rPr>
          <w:rFonts w:hint="eastAsia"/>
          <w:b/>
          <w:bCs/>
          <w:i/>
          <w:iCs/>
          <w:lang w:val="en-US" w:eastAsia="zh-CN"/>
        </w:rPr>
        <w:t xml:space="preserve">Proposal 17: The evaluation assumptions in Table 6 can be considered for command completion time for </w:t>
      </w:r>
      <w:r>
        <w:rPr>
          <w:b/>
          <w:bCs/>
          <w:i/>
          <w:iCs/>
          <w:lang w:val="en-US" w:eastAsia="zh-CN"/>
        </w:rPr>
        <w:t>single device</w:t>
      </w:r>
      <w:r>
        <w:rPr>
          <w:rFonts w:hint="eastAsia"/>
          <w:b/>
          <w:bCs/>
          <w:i/>
          <w:iCs/>
          <w:lang w:val="en-US" w:eastAsia="zh-CN"/>
        </w:rPr>
        <w:t xml:space="preserve">. </w:t>
      </w:r>
    </w:p>
    <w:p w:rsidR="007156B6" w:rsidRDefault="00930DB7">
      <w:pPr>
        <w:spacing w:after="120"/>
        <w:jc w:val="both"/>
        <w:rPr>
          <w:rFonts w:eastAsia="宋体"/>
          <w:bCs/>
          <w:lang w:val="en-US" w:eastAsia="zh-CN"/>
        </w:rPr>
      </w:pPr>
      <w:r>
        <w:rPr>
          <w:rFonts w:hint="eastAsia"/>
          <w:b/>
          <w:bCs/>
          <w:i/>
          <w:iCs/>
          <w:lang w:val="en-US" w:eastAsia="zh-CN"/>
        </w:rPr>
        <w:t>Proposal 18: The ev</w:t>
      </w:r>
      <w:r>
        <w:rPr>
          <w:rFonts w:hint="eastAsia"/>
          <w:b/>
          <w:bCs/>
          <w:i/>
          <w:iCs/>
          <w:lang w:val="en-US" w:eastAsia="zh-CN"/>
        </w:rPr>
        <w:t xml:space="preserve">aluation assumptions in Table 7 and 8 can be considered for inventory completion time for </w:t>
      </w:r>
      <w:r>
        <w:rPr>
          <w:b/>
          <w:bCs/>
          <w:i/>
          <w:iCs/>
          <w:lang w:val="en-US" w:eastAsia="zh-CN"/>
        </w:rPr>
        <w:t>single device</w:t>
      </w:r>
      <w:r>
        <w:rPr>
          <w:rFonts w:hint="eastAsia"/>
          <w:b/>
          <w:bCs/>
          <w:i/>
          <w:iCs/>
          <w:lang w:val="en-US" w:eastAsia="zh-CN"/>
        </w:rPr>
        <w:t xml:space="preserve">. </w:t>
      </w:r>
    </w:p>
    <w:p w:rsidR="007156B6" w:rsidRDefault="00930DB7">
      <w:pPr>
        <w:widowControl w:val="0"/>
        <w:numPr>
          <w:ilvl w:val="255"/>
          <w:numId w:val="0"/>
        </w:numPr>
        <w:spacing w:after="120"/>
        <w:jc w:val="both"/>
        <w:rPr>
          <w:b/>
          <w:bCs/>
          <w:i/>
          <w:iCs/>
          <w:lang w:val="en-US" w:eastAsia="zh-CN"/>
        </w:rPr>
      </w:pPr>
      <w:r>
        <w:rPr>
          <w:rFonts w:hint="eastAsia"/>
          <w:b/>
          <w:bCs/>
          <w:i/>
          <w:iCs/>
          <w:lang w:val="en-US" w:eastAsia="zh-CN"/>
        </w:rPr>
        <w:t xml:space="preserve">Proposal 19: The evaluation assumptions in Table 9 can be considered for inventory completion time for multiple devices. </w:t>
      </w:r>
    </w:p>
    <w:p w:rsidR="007156B6" w:rsidRDefault="00930DB7">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7156B6" w:rsidRDefault="00930DB7">
      <w:pPr>
        <w:numPr>
          <w:ilvl w:val="0"/>
          <w:numId w:val="13"/>
        </w:numPr>
        <w:rPr>
          <w:rFonts w:eastAsia="宋体"/>
          <w:kern w:val="2"/>
          <w:lang w:val="en-US" w:eastAsia="zh-CN"/>
        </w:rPr>
      </w:pPr>
      <w:r>
        <w:rPr>
          <w:rFonts w:eastAsia="宋体" w:hint="eastAsia"/>
          <w:kern w:val="2"/>
          <w:lang w:val="en-US" w:eastAsia="zh-CN"/>
        </w:rPr>
        <w:t>Chair notes RAN1#</w:t>
      </w:r>
      <w:r>
        <w:rPr>
          <w:rFonts w:eastAsia="宋体" w:hint="eastAsia"/>
          <w:kern w:val="2"/>
          <w:lang w:val="en-US" w:eastAsia="zh-CN"/>
        </w:rPr>
        <w:t>116bis eom0, RAN1#116bis</w:t>
      </w:r>
    </w:p>
    <w:p w:rsidR="007156B6" w:rsidRDefault="00930DB7">
      <w:pPr>
        <w:numPr>
          <w:ilvl w:val="0"/>
          <w:numId w:val="13"/>
        </w:numPr>
        <w:rPr>
          <w:rFonts w:eastAsia="宋体"/>
          <w:kern w:val="2"/>
          <w:lang w:val="en-US" w:eastAsia="zh-CN"/>
        </w:rPr>
      </w:pPr>
      <w:r>
        <w:rPr>
          <w:rFonts w:eastAsia="宋体"/>
          <w:kern w:val="2"/>
          <w:lang w:val="en-US" w:eastAsia="zh-CN"/>
        </w:rPr>
        <w:t>R1-2403815</w:t>
      </w:r>
      <w:r>
        <w:rPr>
          <w:rFonts w:eastAsia="宋体" w:hint="eastAsia"/>
          <w:kern w:val="2"/>
          <w:lang w:val="en-US" w:eastAsia="zh-CN"/>
        </w:rPr>
        <w:t>,</w:t>
      </w:r>
      <w:r>
        <w:rPr>
          <w:rFonts w:eastAsia="宋体"/>
          <w:kern w:val="2"/>
          <w:lang w:val="en-US" w:eastAsia="zh-CN"/>
        </w:rPr>
        <w:t xml:space="preserve"> Email discussion on Ambient IoT evaluation assumptions. </w:t>
      </w:r>
      <w:r>
        <w:rPr>
          <w:rFonts w:eastAsia="宋体" w:hint="eastAsia"/>
          <w:kern w:val="2"/>
          <w:lang w:val="en-US" w:eastAsia="zh-CN"/>
        </w:rPr>
        <w:t>Moderator (CMCC),</w:t>
      </w:r>
      <w:r>
        <w:rPr>
          <w:rFonts w:eastAsia="宋体"/>
          <w:kern w:val="2"/>
          <w:lang w:val="en-US" w:eastAsia="zh-CN"/>
        </w:rPr>
        <w:t xml:space="preserve"> RAN WG1 #116bis</w:t>
      </w:r>
    </w:p>
    <w:p w:rsidR="007156B6" w:rsidRDefault="00930DB7">
      <w:pPr>
        <w:numPr>
          <w:ilvl w:val="0"/>
          <w:numId w:val="13"/>
        </w:numPr>
        <w:rPr>
          <w:rFonts w:eastAsia="宋体"/>
          <w:kern w:val="2"/>
          <w:lang w:val="en-US" w:eastAsia="zh-CN"/>
        </w:rPr>
      </w:pPr>
      <w:r>
        <w:rPr>
          <w:rFonts w:eastAsia="宋体"/>
          <w:kern w:val="2"/>
          <w:lang w:val="en-US" w:eastAsia="zh-CN"/>
        </w:rPr>
        <w:t>RAN4 110bis Main Session report</w:t>
      </w:r>
    </w:p>
    <w:p w:rsidR="007156B6" w:rsidRDefault="00930DB7">
      <w:pPr>
        <w:numPr>
          <w:ilvl w:val="0"/>
          <w:numId w:val="13"/>
        </w:numPr>
        <w:rPr>
          <w:rFonts w:eastAsia="宋体"/>
          <w:kern w:val="2"/>
          <w:lang w:val="en-US" w:eastAsia="zh-CN"/>
        </w:rPr>
      </w:pPr>
      <w:r>
        <w:rPr>
          <w:rFonts w:eastAsia="宋体" w:hint="eastAsia"/>
          <w:kern w:val="2"/>
          <w:lang w:val="en-US" w:eastAsia="zh-CN"/>
        </w:rPr>
        <w:t xml:space="preserve">R1-2403788, </w:t>
      </w:r>
      <w:r>
        <w:rPr>
          <w:rFonts w:eastAsia="宋体" w:hint="eastAsia"/>
          <w:kern w:val="2"/>
          <w:lang w:val="en-US" w:eastAsia="zh-CN"/>
        </w:rPr>
        <w:t>FL summary (final) for Ambient IoT evaluation, Moderator (CMCC), RAN1#116bis</w:t>
      </w:r>
    </w:p>
    <w:p w:rsidR="007156B6" w:rsidRDefault="00930DB7">
      <w:pPr>
        <w:numPr>
          <w:ilvl w:val="0"/>
          <w:numId w:val="13"/>
        </w:numPr>
        <w:rPr>
          <w:lang w:val="en-US" w:eastAsia="zh-CN"/>
        </w:rPr>
      </w:pPr>
      <w:r>
        <w:rPr>
          <w:rFonts w:eastAsia="宋体" w:hint="eastAsia"/>
          <w:kern w:val="2"/>
          <w:lang w:val="en-US" w:eastAsia="zh-CN"/>
        </w:rPr>
        <w:t xml:space="preserve">TR </w:t>
      </w:r>
      <w:r>
        <w:rPr>
          <w:rFonts w:eastAsia="宋体"/>
          <w:kern w:val="2"/>
          <w:lang w:val="en-US" w:eastAsia="zh-CN"/>
        </w:rPr>
        <w:t>38</w:t>
      </w:r>
      <w:r w:rsidR="009039E5">
        <w:rPr>
          <w:rFonts w:eastAsia="宋体"/>
          <w:kern w:val="2"/>
          <w:lang w:val="en-US" w:eastAsia="zh-CN"/>
        </w:rPr>
        <w:t>.</w:t>
      </w:r>
      <w:bookmarkStart w:id="25" w:name="_GoBack"/>
      <w:bookmarkEnd w:id="25"/>
      <w:r>
        <w:rPr>
          <w:rFonts w:eastAsia="宋体"/>
          <w:kern w:val="2"/>
          <w:lang w:val="en-US" w:eastAsia="zh-CN"/>
        </w:rPr>
        <w:t>901-h00</w:t>
      </w:r>
    </w:p>
    <w:sectPr w:rsidR="007156B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DB7" w:rsidRDefault="00930DB7">
      <w:pPr>
        <w:spacing w:after="0"/>
      </w:pPr>
      <w:r>
        <w:separator/>
      </w:r>
    </w:p>
  </w:endnote>
  <w:endnote w:type="continuationSeparator" w:id="0">
    <w:p w:rsidR="00930DB7" w:rsidRDefault="00930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n-ea">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DB7" w:rsidRDefault="00930DB7">
      <w:pPr>
        <w:spacing w:after="0"/>
      </w:pPr>
      <w:r>
        <w:separator/>
      </w:r>
    </w:p>
  </w:footnote>
  <w:footnote w:type="continuationSeparator" w:id="0">
    <w:p w:rsidR="00930DB7" w:rsidRDefault="00930D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81FDBA"/>
    <w:multiLevelType w:val="multilevel"/>
    <w:tmpl w:val="D281FDBA"/>
    <w:lvl w:ilvl="0">
      <w:start w:val="1"/>
      <w:numFmt w:val="bullet"/>
      <w:lvlText w:val="‒"/>
      <w:lvlJc w:val="left"/>
      <w:pPr>
        <w:tabs>
          <w:tab w:val="left" w:pos="840"/>
        </w:tabs>
        <w:ind w:left="1260" w:hanging="420"/>
      </w:pPr>
      <w:rPr>
        <w:rFonts w:ascii="Times New Roman" w:hAnsi="Times New Roman"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F032AA2"/>
    <w:multiLevelType w:val="multilevel"/>
    <w:tmpl w:val="0F032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0E280D"/>
    <w:multiLevelType w:val="multilevel"/>
    <w:tmpl w:val="170E280D"/>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420"/>
        </w:tabs>
        <w:ind w:left="840" w:hanging="420"/>
      </w:pPr>
      <w:rPr>
        <w:rFonts w:ascii="Wingdings" w:hAnsi="Wingdings" w:hint="default"/>
      </w:rPr>
    </w:lvl>
    <w:lvl w:ilvl="3">
      <w:start w:val="1"/>
      <w:numFmt w:val="bullet"/>
      <w:lvlText w:val=""/>
      <w:lvlJc w:val="left"/>
      <w:pPr>
        <w:tabs>
          <w:tab w:val="left" w:pos="-420"/>
        </w:tabs>
        <w:ind w:left="1260" w:hanging="420"/>
      </w:pPr>
      <w:rPr>
        <w:rFonts w:ascii="Wingdings" w:hAnsi="Wingdings" w:hint="default"/>
      </w:rPr>
    </w:lvl>
    <w:lvl w:ilvl="4">
      <w:start w:val="1"/>
      <w:numFmt w:val="bullet"/>
      <w:lvlText w:val=""/>
      <w:lvlJc w:val="left"/>
      <w:pPr>
        <w:tabs>
          <w:tab w:val="left" w:pos="-420"/>
        </w:tabs>
        <w:ind w:left="1680" w:hanging="420"/>
      </w:pPr>
      <w:rPr>
        <w:rFonts w:ascii="Wingdings" w:hAnsi="Wingdings" w:hint="default"/>
      </w:rPr>
    </w:lvl>
    <w:lvl w:ilvl="5">
      <w:start w:val="1"/>
      <w:numFmt w:val="bullet"/>
      <w:lvlText w:val=""/>
      <w:lvlJc w:val="left"/>
      <w:pPr>
        <w:tabs>
          <w:tab w:val="left" w:pos="-420"/>
        </w:tabs>
        <w:ind w:left="2100" w:hanging="420"/>
      </w:pPr>
      <w:rPr>
        <w:rFonts w:ascii="Wingdings" w:hAnsi="Wingdings" w:hint="default"/>
      </w:rPr>
    </w:lvl>
    <w:lvl w:ilvl="6">
      <w:start w:val="1"/>
      <w:numFmt w:val="bullet"/>
      <w:lvlText w:val=""/>
      <w:lvlJc w:val="left"/>
      <w:pPr>
        <w:tabs>
          <w:tab w:val="left" w:pos="-420"/>
        </w:tabs>
        <w:ind w:left="2520" w:hanging="420"/>
      </w:pPr>
      <w:rPr>
        <w:rFonts w:ascii="Wingdings" w:hAnsi="Wingdings" w:hint="default"/>
      </w:rPr>
    </w:lvl>
    <w:lvl w:ilvl="7">
      <w:start w:val="1"/>
      <w:numFmt w:val="bullet"/>
      <w:lvlText w:val=""/>
      <w:lvlJc w:val="left"/>
      <w:pPr>
        <w:tabs>
          <w:tab w:val="left" w:pos="-420"/>
        </w:tabs>
        <w:ind w:left="2940" w:hanging="420"/>
      </w:pPr>
      <w:rPr>
        <w:rFonts w:ascii="Wingdings" w:hAnsi="Wingdings" w:hint="default"/>
      </w:rPr>
    </w:lvl>
    <w:lvl w:ilvl="8">
      <w:start w:val="1"/>
      <w:numFmt w:val="bullet"/>
      <w:lvlText w:val=""/>
      <w:lvlJc w:val="left"/>
      <w:pPr>
        <w:tabs>
          <w:tab w:val="left" w:pos="-420"/>
        </w:tabs>
        <w:ind w:left="3360" w:hanging="420"/>
      </w:pPr>
      <w:rPr>
        <w:rFonts w:ascii="Wingdings" w:hAnsi="Wingdings" w:hint="default"/>
      </w:rPr>
    </w:lvl>
  </w:abstractNum>
  <w:abstractNum w:abstractNumId="4" w15:restartNumberingAfterBreak="0">
    <w:nsid w:val="1D400AA8"/>
    <w:multiLevelType w:val="singleLevel"/>
    <w:tmpl w:val="1D400AA8"/>
    <w:lvl w:ilvl="0">
      <w:start w:val="1"/>
      <w:numFmt w:val="decimal"/>
      <w:suff w:val="space"/>
      <w:lvlText w:val="[%1]"/>
      <w:lvlJc w:val="left"/>
    </w:lvl>
  </w:abstractNum>
  <w:abstractNum w:abstractNumId="5"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D62615"/>
    <w:multiLevelType w:val="multilevel"/>
    <w:tmpl w:val="26D626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E5D588F"/>
    <w:multiLevelType w:val="multilevel"/>
    <w:tmpl w:val="5E5D588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F6722D"/>
    <w:multiLevelType w:val="multilevel"/>
    <w:tmpl w:val="64F67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D104F1B"/>
    <w:multiLevelType w:val="multilevel"/>
    <w:tmpl w:val="7D104F1B"/>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num w:numId="1">
    <w:abstractNumId w:val="9"/>
  </w:num>
  <w:num w:numId="2">
    <w:abstractNumId w:val="1"/>
  </w:num>
  <w:num w:numId="3">
    <w:abstractNumId w:val="10"/>
  </w:num>
  <w:num w:numId="4">
    <w:abstractNumId w:val="5"/>
  </w:num>
  <w:num w:numId="5">
    <w:abstractNumId w:val="3"/>
  </w:num>
  <w:num w:numId="6">
    <w:abstractNumId w:val="6"/>
  </w:num>
  <w:num w:numId="7">
    <w:abstractNumId w:val="2"/>
  </w:num>
  <w:num w:numId="8">
    <w:abstractNumId w:val="7"/>
  </w:num>
  <w:num w:numId="9">
    <w:abstractNumId w:val="8"/>
  </w:num>
  <w:num w:numId="10">
    <w:abstractNumId w:val="0"/>
  </w:num>
  <w:num w:numId="11">
    <w:abstractNumId w:val="12"/>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C4C"/>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1E4"/>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DBC"/>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CF8"/>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455"/>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12"/>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1FE7"/>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A"/>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0F03"/>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AB4"/>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848"/>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A67"/>
    <w:rsid w:val="00463C7E"/>
    <w:rsid w:val="00463E7D"/>
    <w:rsid w:val="00463FD6"/>
    <w:rsid w:val="0046414F"/>
    <w:rsid w:val="0046422C"/>
    <w:rsid w:val="0046434F"/>
    <w:rsid w:val="0046440B"/>
    <w:rsid w:val="004649D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C58"/>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E7E6D"/>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91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1B"/>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7B2"/>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1D6"/>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87C"/>
    <w:rsid w:val="00714AE6"/>
    <w:rsid w:val="00714B85"/>
    <w:rsid w:val="00714EEA"/>
    <w:rsid w:val="00714FBB"/>
    <w:rsid w:val="00715184"/>
    <w:rsid w:val="007156B6"/>
    <w:rsid w:val="00715A4A"/>
    <w:rsid w:val="00715CB2"/>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23"/>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1BE"/>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D32"/>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0"/>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3F19"/>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23E"/>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BD"/>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9E5"/>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DB7"/>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DC1"/>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0E51"/>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3A9"/>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3D1F"/>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E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1C8"/>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2C"/>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989"/>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1E"/>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5D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131"/>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96"/>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9B3"/>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043"/>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837"/>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99"/>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AD086B"/>
    <w:rsid w:val="01BA3028"/>
    <w:rsid w:val="01D30F6D"/>
    <w:rsid w:val="01F46F01"/>
    <w:rsid w:val="01FF0BB0"/>
    <w:rsid w:val="023445F1"/>
    <w:rsid w:val="023C2A4A"/>
    <w:rsid w:val="02763A3F"/>
    <w:rsid w:val="02AC7790"/>
    <w:rsid w:val="02AE208D"/>
    <w:rsid w:val="02B5591D"/>
    <w:rsid w:val="02CA11A2"/>
    <w:rsid w:val="02D77BDF"/>
    <w:rsid w:val="034D61DE"/>
    <w:rsid w:val="0382452D"/>
    <w:rsid w:val="03932311"/>
    <w:rsid w:val="03F87400"/>
    <w:rsid w:val="04273BA4"/>
    <w:rsid w:val="045401C0"/>
    <w:rsid w:val="04585D39"/>
    <w:rsid w:val="04790812"/>
    <w:rsid w:val="047F5C2E"/>
    <w:rsid w:val="04C95F11"/>
    <w:rsid w:val="04EE794D"/>
    <w:rsid w:val="050A35E7"/>
    <w:rsid w:val="05454BBC"/>
    <w:rsid w:val="054953B6"/>
    <w:rsid w:val="05983807"/>
    <w:rsid w:val="05B056AF"/>
    <w:rsid w:val="05D364C1"/>
    <w:rsid w:val="05F53334"/>
    <w:rsid w:val="060D1B0A"/>
    <w:rsid w:val="061661E8"/>
    <w:rsid w:val="061B20FB"/>
    <w:rsid w:val="06344009"/>
    <w:rsid w:val="065154FA"/>
    <w:rsid w:val="06A86020"/>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403918"/>
    <w:rsid w:val="086304AD"/>
    <w:rsid w:val="087D38C2"/>
    <w:rsid w:val="089079DB"/>
    <w:rsid w:val="08BB6177"/>
    <w:rsid w:val="08E1405C"/>
    <w:rsid w:val="08F125C1"/>
    <w:rsid w:val="08F730ED"/>
    <w:rsid w:val="09060E77"/>
    <w:rsid w:val="092812C7"/>
    <w:rsid w:val="092C5809"/>
    <w:rsid w:val="093F7AE1"/>
    <w:rsid w:val="09670CB1"/>
    <w:rsid w:val="097C2143"/>
    <w:rsid w:val="097F4D9A"/>
    <w:rsid w:val="098A7E25"/>
    <w:rsid w:val="09A462ED"/>
    <w:rsid w:val="0A0C325D"/>
    <w:rsid w:val="0A196EB7"/>
    <w:rsid w:val="0A2F6776"/>
    <w:rsid w:val="0A384618"/>
    <w:rsid w:val="0A460084"/>
    <w:rsid w:val="0A520E56"/>
    <w:rsid w:val="0A5903AD"/>
    <w:rsid w:val="0A87376C"/>
    <w:rsid w:val="0AAD17BD"/>
    <w:rsid w:val="0AD4640C"/>
    <w:rsid w:val="0B2874F5"/>
    <w:rsid w:val="0B382F94"/>
    <w:rsid w:val="0B637623"/>
    <w:rsid w:val="0B8F08AB"/>
    <w:rsid w:val="0BAB0506"/>
    <w:rsid w:val="0BCB3C88"/>
    <w:rsid w:val="0BD61231"/>
    <w:rsid w:val="0BEB0FA3"/>
    <w:rsid w:val="0C153D9E"/>
    <w:rsid w:val="0C1D56D2"/>
    <w:rsid w:val="0C494112"/>
    <w:rsid w:val="0C722986"/>
    <w:rsid w:val="0C880E01"/>
    <w:rsid w:val="0CA857BA"/>
    <w:rsid w:val="0CC64018"/>
    <w:rsid w:val="0CD00385"/>
    <w:rsid w:val="0CD91251"/>
    <w:rsid w:val="0CD933D2"/>
    <w:rsid w:val="0D04432E"/>
    <w:rsid w:val="0D0E02EA"/>
    <w:rsid w:val="0D221934"/>
    <w:rsid w:val="0D590D86"/>
    <w:rsid w:val="0D8A45E9"/>
    <w:rsid w:val="0D8D7F45"/>
    <w:rsid w:val="0DBC53F4"/>
    <w:rsid w:val="0DC0036C"/>
    <w:rsid w:val="0E0921BB"/>
    <w:rsid w:val="0E184401"/>
    <w:rsid w:val="0E1928CA"/>
    <w:rsid w:val="0E3B3C29"/>
    <w:rsid w:val="0E456B2F"/>
    <w:rsid w:val="0E4E47B2"/>
    <w:rsid w:val="0E8A5533"/>
    <w:rsid w:val="0E992730"/>
    <w:rsid w:val="0EF7021B"/>
    <w:rsid w:val="0F054FEB"/>
    <w:rsid w:val="0F4B6335"/>
    <w:rsid w:val="0F8D57B4"/>
    <w:rsid w:val="103536E8"/>
    <w:rsid w:val="103C4D8B"/>
    <w:rsid w:val="104A4FF5"/>
    <w:rsid w:val="106B4395"/>
    <w:rsid w:val="108A1555"/>
    <w:rsid w:val="10C132DD"/>
    <w:rsid w:val="10D246F9"/>
    <w:rsid w:val="10E53CFC"/>
    <w:rsid w:val="11096D68"/>
    <w:rsid w:val="110B2D84"/>
    <w:rsid w:val="1134499D"/>
    <w:rsid w:val="115977E1"/>
    <w:rsid w:val="11684B46"/>
    <w:rsid w:val="11761163"/>
    <w:rsid w:val="11886142"/>
    <w:rsid w:val="11A01A43"/>
    <w:rsid w:val="11AB05E7"/>
    <w:rsid w:val="11D75A90"/>
    <w:rsid w:val="11FE11B8"/>
    <w:rsid w:val="125150BC"/>
    <w:rsid w:val="12626F20"/>
    <w:rsid w:val="128012E4"/>
    <w:rsid w:val="12BE692B"/>
    <w:rsid w:val="12E5112E"/>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9C415F"/>
    <w:rsid w:val="14B42323"/>
    <w:rsid w:val="14BE3B4E"/>
    <w:rsid w:val="14D61D5D"/>
    <w:rsid w:val="14F267F7"/>
    <w:rsid w:val="150769A0"/>
    <w:rsid w:val="1534246C"/>
    <w:rsid w:val="15353059"/>
    <w:rsid w:val="156A68A6"/>
    <w:rsid w:val="156E2B17"/>
    <w:rsid w:val="15E26A39"/>
    <w:rsid w:val="15EA201A"/>
    <w:rsid w:val="16134C45"/>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E208ED"/>
    <w:rsid w:val="18E34477"/>
    <w:rsid w:val="18F87A48"/>
    <w:rsid w:val="192C7F06"/>
    <w:rsid w:val="192D248C"/>
    <w:rsid w:val="19477D69"/>
    <w:rsid w:val="194B1A86"/>
    <w:rsid w:val="1951482B"/>
    <w:rsid w:val="19744352"/>
    <w:rsid w:val="19B43345"/>
    <w:rsid w:val="19CA49C6"/>
    <w:rsid w:val="19CC7309"/>
    <w:rsid w:val="1A2069E9"/>
    <w:rsid w:val="1A4B1543"/>
    <w:rsid w:val="1A517324"/>
    <w:rsid w:val="1A53066D"/>
    <w:rsid w:val="1A701F97"/>
    <w:rsid w:val="1AA77BC7"/>
    <w:rsid w:val="1AAD709C"/>
    <w:rsid w:val="1AB50854"/>
    <w:rsid w:val="1ACB2F03"/>
    <w:rsid w:val="1ADC0A1A"/>
    <w:rsid w:val="1AE04D97"/>
    <w:rsid w:val="1AEA3D1F"/>
    <w:rsid w:val="1AED68DB"/>
    <w:rsid w:val="1B1258FF"/>
    <w:rsid w:val="1B284666"/>
    <w:rsid w:val="1B2B48A4"/>
    <w:rsid w:val="1B3D2AFC"/>
    <w:rsid w:val="1B447115"/>
    <w:rsid w:val="1BD05D2C"/>
    <w:rsid w:val="1BDE4DF4"/>
    <w:rsid w:val="1BEB3FCB"/>
    <w:rsid w:val="1BF20427"/>
    <w:rsid w:val="1C6151EC"/>
    <w:rsid w:val="1C8F32EB"/>
    <w:rsid w:val="1D014DB8"/>
    <w:rsid w:val="1D1C0001"/>
    <w:rsid w:val="1D5756C1"/>
    <w:rsid w:val="1D910BE0"/>
    <w:rsid w:val="1DB32BBE"/>
    <w:rsid w:val="1DB656B5"/>
    <w:rsid w:val="1DCB17D0"/>
    <w:rsid w:val="1E18008F"/>
    <w:rsid w:val="1E3C536A"/>
    <w:rsid w:val="1E46320C"/>
    <w:rsid w:val="1E4B11FA"/>
    <w:rsid w:val="1E540F0C"/>
    <w:rsid w:val="1E547788"/>
    <w:rsid w:val="1E854EF5"/>
    <w:rsid w:val="1EC07717"/>
    <w:rsid w:val="1EDC7CD0"/>
    <w:rsid w:val="1F25238F"/>
    <w:rsid w:val="1F642119"/>
    <w:rsid w:val="1F65689B"/>
    <w:rsid w:val="1F677C87"/>
    <w:rsid w:val="1FA2778A"/>
    <w:rsid w:val="1FAB286F"/>
    <w:rsid w:val="1FB6312D"/>
    <w:rsid w:val="1FBA2BEF"/>
    <w:rsid w:val="1FC5501E"/>
    <w:rsid w:val="1FCB6008"/>
    <w:rsid w:val="1FCE7D36"/>
    <w:rsid w:val="20317655"/>
    <w:rsid w:val="20503605"/>
    <w:rsid w:val="20534358"/>
    <w:rsid w:val="205A168E"/>
    <w:rsid w:val="20691B6E"/>
    <w:rsid w:val="207313D4"/>
    <w:rsid w:val="207E225C"/>
    <w:rsid w:val="21396E8B"/>
    <w:rsid w:val="216D1242"/>
    <w:rsid w:val="21763AD0"/>
    <w:rsid w:val="2183631A"/>
    <w:rsid w:val="21870336"/>
    <w:rsid w:val="218944CA"/>
    <w:rsid w:val="21A56D3D"/>
    <w:rsid w:val="21AC4ECC"/>
    <w:rsid w:val="21C11625"/>
    <w:rsid w:val="21CD4070"/>
    <w:rsid w:val="22647186"/>
    <w:rsid w:val="227C554B"/>
    <w:rsid w:val="22880D8D"/>
    <w:rsid w:val="228F1420"/>
    <w:rsid w:val="22927F5C"/>
    <w:rsid w:val="23580F2E"/>
    <w:rsid w:val="235A670A"/>
    <w:rsid w:val="23623A1B"/>
    <w:rsid w:val="23985DBD"/>
    <w:rsid w:val="23986152"/>
    <w:rsid w:val="23AD38B7"/>
    <w:rsid w:val="23DA33B9"/>
    <w:rsid w:val="23DE0664"/>
    <w:rsid w:val="23E35953"/>
    <w:rsid w:val="23EF09E7"/>
    <w:rsid w:val="24015A52"/>
    <w:rsid w:val="247352AD"/>
    <w:rsid w:val="247C5795"/>
    <w:rsid w:val="248A0074"/>
    <w:rsid w:val="24A63A7A"/>
    <w:rsid w:val="24B42B0E"/>
    <w:rsid w:val="24C24A58"/>
    <w:rsid w:val="251F7166"/>
    <w:rsid w:val="2528784A"/>
    <w:rsid w:val="254F53B2"/>
    <w:rsid w:val="259F1949"/>
    <w:rsid w:val="25C73E12"/>
    <w:rsid w:val="25F71F95"/>
    <w:rsid w:val="260B535E"/>
    <w:rsid w:val="260C155B"/>
    <w:rsid w:val="266837E1"/>
    <w:rsid w:val="268B30C9"/>
    <w:rsid w:val="269C3D9C"/>
    <w:rsid w:val="26A677D0"/>
    <w:rsid w:val="26BB0AC8"/>
    <w:rsid w:val="26BD2131"/>
    <w:rsid w:val="26DB26DD"/>
    <w:rsid w:val="26E96EB2"/>
    <w:rsid w:val="26F44358"/>
    <w:rsid w:val="27312665"/>
    <w:rsid w:val="273F4135"/>
    <w:rsid w:val="274719E5"/>
    <w:rsid w:val="27496A90"/>
    <w:rsid w:val="277E2361"/>
    <w:rsid w:val="279A7F3F"/>
    <w:rsid w:val="279D0959"/>
    <w:rsid w:val="27A906DB"/>
    <w:rsid w:val="27D55A0D"/>
    <w:rsid w:val="27EA551F"/>
    <w:rsid w:val="28370B3C"/>
    <w:rsid w:val="285509D6"/>
    <w:rsid w:val="2874022A"/>
    <w:rsid w:val="287856D1"/>
    <w:rsid w:val="28827CA8"/>
    <w:rsid w:val="2885122C"/>
    <w:rsid w:val="289419B0"/>
    <w:rsid w:val="28DC001F"/>
    <w:rsid w:val="29185DD8"/>
    <w:rsid w:val="29207ECD"/>
    <w:rsid w:val="294824E9"/>
    <w:rsid w:val="298A07FF"/>
    <w:rsid w:val="298F6901"/>
    <w:rsid w:val="29B1162D"/>
    <w:rsid w:val="29C92D74"/>
    <w:rsid w:val="29CF7BF0"/>
    <w:rsid w:val="29DD3EBA"/>
    <w:rsid w:val="2A0A28D6"/>
    <w:rsid w:val="2A196C38"/>
    <w:rsid w:val="2A3A49A1"/>
    <w:rsid w:val="2A7927BC"/>
    <w:rsid w:val="2A8300A2"/>
    <w:rsid w:val="2A8C054C"/>
    <w:rsid w:val="2AAD7312"/>
    <w:rsid w:val="2AC26DE9"/>
    <w:rsid w:val="2AC82502"/>
    <w:rsid w:val="2B103709"/>
    <w:rsid w:val="2B1B7F5E"/>
    <w:rsid w:val="2B722464"/>
    <w:rsid w:val="2B7330A4"/>
    <w:rsid w:val="2BD708BD"/>
    <w:rsid w:val="2BEB33E8"/>
    <w:rsid w:val="2BF30B25"/>
    <w:rsid w:val="2C340380"/>
    <w:rsid w:val="2C6719FB"/>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5273B7"/>
    <w:rsid w:val="2E9E3F80"/>
    <w:rsid w:val="2EA611B6"/>
    <w:rsid w:val="2ECC2A22"/>
    <w:rsid w:val="2ED33F98"/>
    <w:rsid w:val="2EE86B16"/>
    <w:rsid w:val="2F420B9A"/>
    <w:rsid w:val="2F4D468D"/>
    <w:rsid w:val="2F5171DF"/>
    <w:rsid w:val="2F821A2F"/>
    <w:rsid w:val="2FFC7AAE"/>
    <w:rsid w:val="300756CA"/>
    <w:rsid w:val="30244CBE"/>
    <w:rsid w:val="302B3CD7"/>
    <w:rsid w:val="303B65FA"/>
    <w:rsid w:val="305C7B9A"/>
    <w:rsid w:val="3095689B"/>
    <w:rsid w:val="30A62F19"/>
    <w:rsid w:val="30AB4163"/>
    <w:rsid w:val="30C870C0"/>
    <w:rsid w:val="30D15C2D"/>
    <w:rsid w:val="30D91DEB"/>
    <w:rsid w:val="30F03194"/>
    <w:rsid w:val="30FE5ECD"/>
    <w:rsid w:val="31285CE0"/>
    <w:rsid w:val="312864DC"/>
    <w:rsid w:val="31331717"/>
    <w:rsid w:val="31354DC5"/>
    <w:rsid w:val="3142614E"/>
    <w:rsid w:val="31970845"/>
    <w:rsid w:val="31C95D5A"/>
    <w:rsid w:val="31D701F9"/>
    <w:rsid w:val="31D74A5A"/>
    <w:rsid w:val="31DD445D"/>
    <w:rsid w:val="321B0683"/>
    <w:rsid w:val="32442917"/>
    <w:rsid w:val="3245201E"/>
    <w:rsid w:val="324900C4"/>
    <w:rsid w:val="32671204"/>
    <w:rsid w:val="328A2DC9"/>
    <w:rsid w:val="3294250C"/>
    <w:rsid w:val="329A0F1F"/>
    <w:rsid w:val="32F14582"/>
    <w:rsid w:val="33341531"/>
    <w:rsid w:val="33640AFF"/>
    <w:rsid w:val="337740DC"/>
    <w:rsid w:val="339B0D81"/>
    <w:rsid w:val="33C76C40"/>
    <w:rsid w:val="3411532C"/>
    <w:rsid w:val="34485F08"/>
    <w:rsid w:val="34E27291"/>
    <w:rsid w:val="34EF4346"/>
    <w:rsid w:val="34F65358"/>
    <w:rsid w:val="350072B3"/>
    <w:rsid w:val="35483AD3"/>
    <w:rsid w:val="35894C7E"/>
    <w:rsid w:val="359F16E9"/>
    <w:rsid w:val="35DC17B2"/>
    <w:rsid w:val="35DD06E4"/>
    <w:rsid w:val="3600766E"/>
    <w:rsid w:val="36044D2D"/>
    <w:rsid w:val="36125696"/>
    <w:rsid w:val="36374A2E"/>
    <w:rsid w:val="36A84032"/>
    <w:rsid w:val="36AA0198"/>
    <w:rsid w:val="36B151A4"/>
    <w:rsid w:val="36BB6864"/>
    <w:rsid w:val="36C87EAB"/>
    <w:rsid w:val="36CC4695"/>
    <w:rsid w:val="36DA51C2"/>
    <w:rsid w:val="36DD45FA"/>
    <w:rsid w:val="36F4195D"/>
    <w:rsid w:val="370F6065"/>
    <w:rsid w:val="371527B7"/>
    <w:rsid w:val="37240758"/>
    <w:rsid w:val="3741560F"/>
    <w:rsid w:val="37543B30"/>
    <w:rsid w:val="376B7AAC"/>
    <w:rsid w:val="3787658D"/>
    <w:rsid w:val="37936A2D"/>
    <w:rsid w:val="37AE2D7F"/>
    <w:rsid w:val="37B1417A"/>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92DF6"/>
    <w:rsid w:val="3B2B24ED"/>
    <w:rsid w:val="3B301975"/>
    <w:rsid w:val="3B7159CF"/>
    <w:rsid w:val="3B8E34C3"/>
    <w:rsid w:val="3B9547B4"/>
    <w:rsid w:val="3BD60F53"/>
    <w:rsid w:val="3BE11105"/>
    <w:rsid w:val="3BF85999"/>
    <w:rsid w:val="3C187170"/>
    <w:rsid w:val="3C1A59D0"/>
    <w:rsid w:val="3C1C45A4"/>
    <w:rsid w:val="3C30177D"/>
    <w:rsid w:val="3C316C2A"/>
    <w:rsid w:val="3C554A8C"/>
    <w:rsid w:val="3C6D55F2"/>
    <w:rsid w:val="3C756255"/>
    <w:rsid w:val="3C966F0A"/>
    <w:rsid w:val="3C9D47BE"/>
    <w:rsid w:val="3CA04F93"/>
    <w:rsid w:val="3CA5591C"/>
    <w:rsid w:val="3CD77B4C"/>
    <w:rsid w:val="3D2A1B5A"/>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F15F9A"/>
    <w:rsid w:val="3FF201DA"/>
    <w:rsid w:val="405D7030"/>
    <w:rsid w:val="406520AD"/>
    <w:rsid w:val="40971368"/>
    <w:rsid w:val="40D773FD"/>
    <w:rsid w:val="40E26E80"/>
    <w:rsid w:val="41146972"/>
    <w:rsid w:val="4126618E"/>
    <w:rsid w:val="412B2EB2"/>
    <w:rsid w:val="41346843"/>
    <w:rsid w:val="415836C2"/>
    <w:rsid w:val="41736FC9"/>
    <w:rsid w:val="41AB5DB4"/>
    <w:rsid w:val="41B256B8"/>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2347FB"/>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6054B5B"/>
    <w:rsid w:val="460E177D"/>
    <w:rsid w:val="462242A5"/>
    <w:rsid w:val="46661CBA"/>
    <w:rsid w:val="46961BB2"/>
    <w:rsid w:val="46BA0718"/>
    <w:rsid w:val="46C36878"/>
    <w:rsid w:val="46D65E7A"/>
    <w:rsid w:val="46E131E3"/>
    <w:rsid w:val="46F444B2"/>
    <w:rsid w:val="4708050D"/>
    <w:rsid w:val="470F607B"/>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901EC0"/>
    <w:rsid w:val="49C07358"/>
    <w:rsid w:val="49C521A3"/>
    <w:rsid w:val="49E34CCD"/>
    <w:rsid w:val="49EE7B57"/>
    <w:rsid w:val="4A251534"/>
    <w:rsid w:val="4A2E1B76"/>
    <w:rsid w:val="4A366DFD"/>
    <w:rsid w:val="4A3C1FD9"/>
    <w:rsid w:val="4A3E2C83"/>
    <w:rsid w:val="4A476D6E"/>
    <w:rsid w:val="4A92750F"/>
    <w:rsid w:val="4AA03A68"/>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206899"/>
    <w:rsid w:val="4D4703C0"/>
    <w:rsid w:val="4D666A92"/>
    <w:rsid w:val="4D8437A5"/>
    <w:rsid w:val="4DAC0629"/>
    <w:rsid w:val="4DD94FD5"/>
    <w:rsid w:val="4E14373E"/>
    <w:rsid w:val="4E7556D2"/>
    <w:rsid w:val="4E7E1B6B"/>
    <w:rsid w:val="4E8C414F"/>
    <w:rsid w:val="4EC41715"/>
    <w:rsid w:val="4ECA3FCB"/>
    <w:rsid w:val="4ECC11D0"/>
    <w:rsid w:val="4EDD1D90"/>
    <w:rsid w:val="4F033049"/>
    <w:rsid w:val="4F0F5FDB"/>
    <w:rsid w:val="4F2C30EB"/>
    <w:rsid w:val="4F3359B8"/>
    <w:rsid w:val="4F6506A5"/>
    <w:rsid w:val="4F765A9A"/>
    <w:rsid w:val="4F834C0C"/>
    <w:rsid w:val="4FBE4A7C"/>
    <w:rsid w:val="4FC64714"/>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5A7D"/>
    <w:rsid w:val="54492B97"/>
    <w:rsid w:val="54622487"/>
    <w:rsid w:val="546C197C"/>
    <w:rsid w:val="548510A1"/>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53251F"/>
    <w:rsid w:val="56557EB3"/>
    <w:rsid w:val="56623581"/>
    <w:rsid w:val="567468BE"/>
    <w:rsid w:val="567C5FF8"/>
    <w:rsid w:val="5683227C"/>
    <w:rsid w:val="5696380B"/>
    <w:rsid w:val="56B76B22"/>
    <w:rsid w:val="56C250DF"/>
    <w:rsid w:val="56E322E1"/>
    <w:rsid w:val="57095CD6"/>
    <w:rsid w:val="573E4E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31CB8"/>
    <w:rsid w:val="58283A29"/>
    <w:rsid w:val="583C155C"/>
    <w:rsid w:val="58512148"/>
    <w:rsid w:val="586B6D90"/>
    <w:rsid w:val="587E7816"/>
    <w:rsid w:val="5880293D"/>
    <w:rsid w:val="589C0387"/>
    <w:rsid w:val="58A21B88"/>
    <w:rsid w:val="58AB45EA"/>
    <w:rsid w:val="58AC308A"/>
    <w:rsid w:val="58AF66CB"/>
    <w:rsid w:val="58CE6132"/>
    <w:rsid w:val="58D03ED1"/>
    <w:rsid w:val="58D42815"/>
    <w:rsid w:val="59005803"/>
    <w:rsid w:val="591619C6"/>
    <w:rsid w:val="59242DB6"/>
    <w:rsid w:val="599D6C33"/>
    <w:rsid w:val="59C51AEA"/>
    <w:rsid w:val="59C61BCD"/>
    <w:rsid w:val="59D20111"/>
    <w:rsid w:val="5A0F2DA5"/>
    <w:rsid w:val="5A1D08D9"/>
    <w:rsid w:val="5A4C5C31"/>
    <w:rsid w:val="5A4E357A"/>
    <w:rsid w:val="5A7E767D"/>
    <w:rsid w:val="5A826A2B"/>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1F5EE7"/>
    <w:rsid w:val="5D31474C"/>
    <w:rsid w:val="5D677890"/>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104A0"/>
    <w:rsid w:val="5EEF03F4"/>
    <w:rsid w:val="5EFD0EEB"/>
    <w:rsid w:val="5EFF2EC7"/>
    <w:rsid w:val="5F053AD9"/>
    <w:rsid w:val="5F0546BC"/>
    <w:rsid w:val="5F3150EA"/>
    <w:rsid w:val="5F837BD3"/>
    <w:rsid w:val="5FBF4F2C"/>
    <w:rsid w:val="5FD51104"/>
    <w:rsid w:val="60112620"/>
    <w:rsid w:val="60117419"/>
    <w:rsid w:val="606B649D"/>
    <w:rsid w:val="607873D9"/>
    <w:rsid w:val="607F3D8E"/>
    <w:rsid w:val="60A34340"/>
    <w:rsid w:val="60B53AF3"/>
    <w:rsid w:val="60E97952"/>
    <w:rsid w:val="610E3F66"/>
    <w:rsid w:val="61235E89"/>
    <w:rsid w:val="61330B6F"/>
    <w:rsid w:val="615109B8"/>
    <w:rsid w:val="61655B9D"/>
    <w:rsid w:val="61764C36"/>
    <w:rsid w:val="61945BF0"/>
    <w:rsid w:val="61970F74"/>
    <w:rsid w:val="61CB595B"/>
    <w:rsid w:val="61DB31FB"/>
    <w:rsid w:val="61F47FA5"/>
    <w:rsid w:val="620E2A9E"/>
    <w:rsid w:val="62616497"/>
    <w:rsid w:val="62905E74"/>
    <w:rsid w:val="629E6926"/>
    <w:rsid w:val="62A17850"/>
    <w:rsid w:val="62A55DE6"/>
    <w:rsid w:val="62B829ED"/>
    <w:rsid w:val="62CF0C23"/>
    <w:rsid w:val="62DC686D"/>
    <w:rsid w:val="63054026"/>
    <w:rsid w:val="6311443B"/>
    <w:rsid w:val="63190466"/>
    <w:rsid w:val="632114D2"/>
    <w:rsid w:val="63447899"/>
    <w:rsid w:val="634D5F33"/>
    <w:rsid w:val="63553BEE"/>
    <w:rsid w:val="636038DF"/>
    <w:rsid w:val="63650098"/>
    <w:rsid w:val="63692B47"/>
    <w:rsid w:val="636A5E6B"/>
    <w:rsid w:val="636C4032"/>
    <w:rsid w:val="6395277F"/>
    <w:rsid w:val="63A9054C"/>
    <w:rsid w:val="63AE41BD"/>
    <w:rsid w:val="63E46F86"/>
    <w:rsid w:val="64183FF2"/>
    <w:rsid w:val="641E3FFE"/>
    <w:rsid w:val="64532DE6"/>
    <w:rsid w:val="645A72CB"/>
    <w:rsid w:val="647513BD"/>
    <w:rsid w:val="64B4695C"/>
    <w:rsid w:val="64B87A90"/>
    <w:rsid w:val="64D67CEF"/>
    <w:rsid w:val="65297888"/>
    <w:rsid w:val="654A693A"/>
    <w:rsid w:val="65624B1E"/>
    <w:rsid w:val="65A978D2"/>
    <w:rsid w:val="65EA08BF"/>
    <w:rsid w:val="660B0D1E"/>
    <w:rsid w:val="662911F2"/>
    <w:rsid w:val="666C55E4"/>
    <w:rsid w:val="667919B8"/>
    <w:rsid w:val="667B475D"/>
    <w:rsid w:val="667E5534"/>
    <w:rsid w:val="66CB157C"/>
    <w:rsid w:val="66CB6336"/>
    <w:rsid w:val="66DE3B56"/>
    <w:rsid w:val="66E903A5"/>
    <w:rsid w:val="671C1315"/>
    <w:rsid w:val="671F703D"/>
    <w:rsid w:val="675F5EB5"/>
    <w:rsid w:val="6766037B"/>
    <w:rsid w:val="676D5805"/>
    <w:rsid w:val="679E3C84"/>
    <w:rsid w:val="67A56B54"/>
    <w:rsid w:val="68094F52"/>
    <w:rsid w:val="682E1E99"/>
    <w:rsid w:val="683D7311"/>
    <w:rsid w:val="684F64E8"/>
    <w:rsid w:val="68551013"/>
    <w:rsid w:val="685B702E"/>
    <w:rsid w:val="685D6C89"/>
    <w:rsid w:val="68733F68"/>
    <w:rsid w:val="68B50BB0"/>
    <w:rsid w:val="68B578C6"/>
    <w:rsid w:val="691476C8"/>
    <w:rsid w:val="691819D4"/>
    <w:rsid w:val="693A0487"/>
    <w:rsid w:val="69441095"/>
    <w:rsid w:val="6967724D"/>
    <w:rsid w:val="6975601D"/>
    <w:rsid w:val="69B678BE"/>
    <w:rsid w:val="69BA6C1C"/>
    <w:rsid w:val="69C9734C"/>
    <w:rsid w:val="69DE67F0"/>
    <w:rsid w:val="6A0862A2"/>
    <w:rsid w:val="6A2E6E71"/>
    <w:rsid w:val="6A4062CF"/>
    <w:rsid w:val="6A480BA7"/>
    <w:rsid w:val="6AAA20B1"/>
    <w:rsid w:val="6AB94BC9"/>
    <w:rsid w:val="6ACE6184"/>
    <w:rsid w:val="6AD2452E"/>
    <w:rsid w:val="6AF86A1A"/>
    <w:rsid w:val="6AFC069C"/>
    <w:rsid w:val="6AFD4E3E"/>
    <w:rsid w:val="6AFE1512"/>
    <w:rsid w:val="6B0D7E55"/>
    <w:rsid w:val="6B214582"/>
    <w:rsid w:val="6B3E5507"/>
    <w:rsid w:val="6B46556D"/>
    <w:rsid w:val="6B841C85"/>
    <w:rsid w:val="6BAB0747"/>
    <w:rsid w:val="6BC43D22"/>
    <w:rsid w:val="6BC65A45"/>
    <w:rsid w:val="6BDA557E"/>
    <w:rsid w:val="6BE141BE"/>
    <w:rsid w:val="6BE81F61"/>
    <w:rsid w:val="6C03748A"/>
    <w:rsid w:val="6C1B76DB"/>
    <w:rsid w:val="6C3E5941"/>
    <w:rsid w:val="6C546BD3"/>
    <w:rsid w:val="6C701AB3"/>
    <w:rsid w:val="6CA03B74"/>
    <w:rsid w:val="6CB43ACA"/>
    <w:rsid w:val="6CCA63A6"/>
    <w:rsid w:val="6CDA6FEE"/>
    <w:rsid w:val="6CEA03C5"/>
    <w:rsid w:val="6D1E2D53"/>
    <w:rsid w:val="6D251EF4"/>
    <w:rsid w:val="6D8575CD"/>
    <w:rsid w:val="6DB1329C"/>
    <w:rsid w:val="6DBC48EC"/>
    <w:rsid w:val="6DD4607C"/>
    <w:rsid w:val="6DD55335"/>
    <w:rsid w:val="6DE04F34"/>
    <w:rsid w:val="6DE730DE"/>
    <w:rsid w:val="6E0F4A7D"/>
    <w:rsid w:val="6E490A80"/>
    <w:rsid w:val="6E4D470E"/>
    <w:rsid w:val="6E572C84"/>
    <w:rsid w:val="6E8C365E"/>
    <w:rsid w:val="6E985249"/>
    <w:rsid w:val="6E9E5F41"/>
    <w:rsid w:val="6EA00586"/>
    <w:rsid w:val="6ECC020E"/>
    <w:rsid w:val="6ED31340"/>
    <w:rsid w:val="6ED50870"/>
    <w:rsid w:val="6EFC041B"/>
    <w:rsid w:val="6F115214"/>
    <w:rsid w:val="6F275FEB"/>
    <w:rsid w:val="6F2E06F3"/>
    <w:rsid w:val="6F365A75"/>
    <w:rsid w:val="6F756AFD"/>
    <w:rsid w:val="6FC1226B"/>
    <w:rsid w:val="6FC23174"/>
    <w:rsid w:val="6FE14760"/>
    <w:rsid w:val="6FE77BE4"/>
    <w:rsid w:val="701B4127"/>
    <w:rsid w:val="704E08DB"/>
    <w:rsid w:val="709E26EE"/>
    <w:rsid w:val="70BF5596"/>
    <w:rsid w:val="70D548ED"/>
    <w:rsid w:val="715018FF"/>
    <w:rsid w:val="717C3D84"/>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9E060E"/>
    <w:rsid w:val="73B64662"/>
    <w:rsid w:val="73CC244B"/>
    <w:rsid w:val="73F43AE8"/>
    <w:rsid w:val="74180877"/>
    <w:rsid w:val="743A4E07"/>
    <w:rsid w:val="7440311A"/>
    <w:rsid w:val="744F0B2E"/>
    <w:rsid w:val="745E009A"/>
    <w:rsid w:val="74A559AD"/>
    <w:rsid w:val="74A7295A"/>
    <w:rsid w:val="74C4191C"/>
    <w:rsid w:val="74D02DD0"/>
    <w:rsid w:val="74D131EA"/>
    <w:rsid w:val="74EB6AD9"/>
    <w:rsid w:val="752A1C3D"/>
    <w:rsid w:val="75346F57"/>
    <w:rsid w:val="75416E6F"/>
    <w:rsid w:val="75597EAB"/>
    <w:rsid w:val="756748FF"/>
    <w:rsid w:val="757B12C5"/>
    <w:rsid w:val="75C41D9A"/>
    <w:rsid w:val="75D15EDA"/>
    <w:rsid w:val="75D464DE"/>
    <w:rsid w:val="75D54B62"/>
    <w:rsid w:val="75EA1932"/>
    <w:rsid w:val="7604546A"/>
    <w:rsid w:val="7619718D"/>
    <w:rsid w:val="76665610"/>
    <w:rsid w:val="76724F41"/>
    <w:rsid w:val="76793EE2"/>
    <w:rsid w:val="76961D0D"/>
    <w:rsid w:val="76A811EF"/>
    <w:rsid w:val="76AD384E"/>
    <w:rsid w:val="76BC4D81"/>
    <w:rsid w:val="76E82EC9"/>
    <w:rsid w:val="77063CC7"/>
    <w:rsid w:val="77116D11"/>
    <w:rsid w:val="773D418B"/>
    <w:rsid w:val="774F44D9"/>
    <w:rsid w:val="775B235C"/>
    <w:rsid w:val="777677DB"/>
    <w:rsid w:val="777A4BDB"/>
    <w:rsid w:val="779A3255"/>
    <w:rsid w:val="77B00F06"/>
    <w:rsid w:val="77D61E4C"/>
    <w:rsid w:val="77F91116"/>
    <w:rsid w:val="7801119A"/>
    <w:rsid w:val="78090C6C"/>
    <w:rsid w:val="78703AD1"/>
    <w:rsid w:val="787E4673"/>
    <w:rsid w:val="787F5A69"/>
    <w:rsid w:val="78E66F4F"/>
    <w:rsid w:val="79160717"/>
    <w:rsid w:val="791A4D10"/>
    <w:rsid w:val="793B6933"/>
    <w:rsid w:val="79443A9C"/>
    <w:rsid w:val="79770DE8"/>
    <w:rsid w:val="79CA0C74"/>
    <w:rsid w:val="79E6069A"/>
    <w:rsid w:val="79F77132"/>
    <w:rsid w:val="7A194175"/>
    <w:rsid w:val="7A1D6928"/>
    <w:rsid w:val="7A4D7F1D"/>
    <w:rsid w:val="7A541141"/>
    <w:rsid w:val="7A805C3B"/>
    <w:rsid w:val="7A9E5344"/>
    <w:rsid w:val="7ABD586A"/>
    <w:rsid w:val="7AC47C35"/>
    <w:rsid w:val="7AFB0AE9"/>
    <w:rsid w:val="7B265F1A"/>
    <w:rsid w:val="7B277CAD"/>
    <w:rsid w:val="7B3249ED"/>
    <w:rsid w:val="7B4B5241"/>
    <w:rsid w:val="7B8C3764"/>
    <w:rsid w:val="7B9939D6"/>
    <w:rsid w:val="7BD23232"/>
    <w:rsid w:val="7BE101A2"/>
    <w:rsid w:val="7BE1115C"/>
    <w:rsid w:val="7BE33356"/>
    <w:rsid w:val="7C1E3CB6"/>
    <w:rsid w:val="7C597703"/>
    <w:rsid w:val="7C75629E"/>
    <w:rsid w:val="7C7F7714"/>
    <w:rsid w:val="7C8D7015"/>
    <w:rsid w:val="7CAE2827"/>
    <w:rsid w:val="7D1E196C"/>
    <w:rsid w:val="7D334A60"/>
    <w:rsid w:val="7D3D7750"/>
    <w:rsid w:val="7D4457C0"/>
    <w:rsid w:val="7D5923AA"/>
    <w:rsid w:val="7D617C37"/>
    <w:rsid w:val="7DD56B10"/>
    <w:rsid w:val="7DDD5956"/>
    <w:rsid w:val="7DE246C6"/>
    <w:rsid w:val="7E025FE1"/>
    <w:rsid w:val="7E146C99"/>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27D0"/>
  <w15:docId w15:val="{7765EE94-C2EA-40F4-8A2D-A4FA053B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spacing w:before="240" w:after="240"/>
      <w:ind w:left="3458" w:hanging="578"/>
      <w:outlineLvl w:val="1"/>
    </w:pPr>
    <w:rPr>
      <w:b/>
      <w:sz w:val="24"/>
      <w:szCs w:val="28"/>
    </w:rPr>
  </w:style>
  <w:style w:type="paragraph" w:styleId="3">
    <w:name w:val="heading 3"/>
    <w:basedOn w:val="a"/>
    <w:next w:val="a"/>
    <w:link w:val="30"/>
    <w:qFormat/>
    <w:p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等线" w:hAnsi="Times New Roman"/>
      <w:b/>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basedOn w:val="a0"/>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character" w:customStyle="1" w:styleId="15">
    <w:name w:val="15"/>
    <w:basedOn w:val="a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36521-5D37-4A79-B9F7-17DF5FAE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6277</Words>
  <Characters>35783</Characters>
  <Application>Microsoft Office Word</Application>
  <DocSecurity>0</DocSecurity>
  <Lines>298</Lines>
  <Paragraphs>83</Paragraphs>
  <ScaleCrop>false</ScaleCrop>
  <Company>ZTE</Company>
  <LinksUpToDate>false</LinksUpToDate>
  <CharactersWithSpaces>41977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35</cp:revision>
  <dcterms:created xsi:type="dcterms:W3CDTF">2024-04-02T10:05:00Z</dcterms:created>
  <dcterms:modified xsi:type="dcterms:W3CDTF">2024-05-10T14:13:00Z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